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93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1776"/>
        <w:gridCol w:w="775"/>
        <w:gridCol w:w="851"/>
        <w:gridCol w:w="1131"/>
        <w:gridCol w:w="995"/>
        <w:gridCol w:w="794"/>
        <w:gridCol w:w="3175"/>
      </w:tblGrid>
      <w:tr w:rsidR="007B7DCC" w:rsidTr="004133C8">
        <w:trPr>
          <w:trHeight w:val="1408"/>
        </w:trPr>
        <w:tc>
          <w:tcPr>
            <w:tcW w:w="3072" w:type="dxa"/>
            <w:gridSpan w:val="2"/>
          </w:tcPr>
          <w:p w:rsidR="007B7DCC" w:rsidRDefault="007B7DCC">
            <w:pPr>
              <w:pStyle w:val="TableParagraph"/>
              <w:spacing w:before="5"/>
              <w:ind w:left="0"/>
              <w:rPr>
                <w:rFonts w:ascii="Times New Roman"/>
                <w:sz w:val="18"/>
              </w:rPr>
            </w:pPr>
            <w:bookmarkStart w:id="0" w:name="_GoBack"/>
            <w:bookmarkEnd w:id="0"/>
          </w:p>
          <w:p w:rsidR="007B7DCC" w:rsidRDefault="00E37A23">
            <w:pPr>
              <w:pStyle w:val="TableParagraph"/>
              <w:ind w:left="8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821506" cy="53892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506" cy="538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7" w:type="dxa"/>
            <w:gridSpan w:val="3"/>
            <w:tcBorders>
              <w:right w:val="single" w:sz="24" w:space="0" w:color="D9D9D9"/>
            </w:tcBorders>
          </w:tcPr>
          <w:p w:rsidR="007B7DCC" w:rsidRDefault="00E37A23">
            <w:pPr>
              <w:pStyle w:val="TableParagraph"/>
              <w:ind w:left="161" w:right="14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COVID Care in the Community Referral</w:t>
            </w:r>
          </w:p>
        </w:tc>
        <w:tc>
          <w:tcPr>
            <w:tcW w:w="1789" w:type="dxa"/>
            <w:gridSpan w:val="2"/>
            <w:tcBorders>
              <w:top w:val="single" w:sz="8" w:space="0" w:color="000000"/>
              <w:left w:val="single" w:sz="24" w:space="0" w:color="D9D9D9"/>
              <w:bottom w:val="single" w:sz="6" w:space="0" w:color="000000"/>
              <w:right w:val="nil"/>
            </w:tcBorders>
          </w:tcPr>
          <w:p w:rsidR="007B7DCC" w:rsidRDefault="00E37A23">
            <w:pPr>
              <w:pStyle w:val="TableParagraph"/>
              <w:spacing w:before="5" w:line="309" w:lineRule="auto"/>
              <w:ind w:left="53" w:right="556" w:firstLine="15"/>
              <w:rPr>
                <w:sz w:val="16"/>
              </w:rPr>
            </w:pPr>
            <w:r>
              <w:rPr>
                <w:sz w:val="16"/>
              </w:rPr>
              <w:t>Surname: First Name: Address:</w:t>
            </w:r>
          </w:p>
          <w:p w:rsidR="007B7DCC" w:rsidRDefault="00E37A23">
            <w:pPr>
              <w:pStyle w:val="TableParagraph"/>
              <w:spacing w:before="106" w:line="260" w:lineRule="atLeast"/>
              <w:ind w:left="48" w:right="556" w:hanging="8"/>
              <w:rPr>
                <w:sz w:val="16"/>
              </w:rPr>
            </w:pPr>
            <w:r>
              <w:rPr>
                <w:sz w:val="16"/>
              </w:rPr>
              <w:t>Phone No(s): DOB:</w:t>
            </w:r>
          </w:p>
        </w:tc>
        <w:tc>
          <w:tcPr>
            <w:tcW w:w="3175" w:type="dxa"/>
            <w:tcBorders>
              <w:top w:val="single" w:sz="8" w:space="0" w:color="000000"/>
              <w:left w:val="nil"/>
              <w:bottom w:val="single" w:sz="6" w:space="0" w:color="000000"/>
              <w:right w:val="thinThickMediumGap" w:sz="9" w:space="0" w:color="D9D9D9"/>
            </w:tcBorders>
          </w:tcPr>
          <w:p w:rsidR="007B7DCC" w:rsidRDefault="00E37A23">
            <w:pPr>
              <w:pStyle w:val="TableParagraph"/>
              <w:spacing w:before="20"/>
              <w:ind w:left="1096" w:right="1003"/>
              <w:jc w:val="center"/>
              <w:rPr>
                <w:sz w:val="16"/>
              </w:rPr>
            </w:pPr>
            <w:r>
              <w:rPr>
                <w:sz w:val="16"/>
              </w:rPr>
              <w:t>MRN</w:t>
            </w:r>
          </w:p>
          <w:p w:rsidR="007B7DCC" w:rsidRDefault="007B7DC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7B7DCC" w:rsidRDefault="007B7DC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7B7DCC" w:rsidRDefault="007B7DC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7B7DCC" w:rsidRDefault="007B7DC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7B7DCC" w:rsidRDefault="007B7DCC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:rsidR="007B7DCC" w:rsidRDefault="00E37A23">
            <w:pPr>
              <w:pStyle w:val="TableParagraph"/>
              <w:spacing w:before="1"/>
              <w:ind w:left="915" w:right="1384"/>
              <w:jc w:val="center"/>
              <w:rPr>
                <w:sz w:val="16"/>
              </w:rPr>
            </w:pPr>
            <w:r>
              <w:rPr>
                <w:sz w:val="16"/>
              </w:rPr>
              <w:t>Gender:</w:t>
            </w:r>
          </w:p>
        </w:tc>
      </w:tr>
      <w:tr w:rsidR="007B7DCC" w:rsidTr="004133C8">
        <w:trPr>
          <w:trHeight w:val="2972"/>
        </w:trPr>
        <w:tc>
          <w:tcPr>
            <w:tcW w:w="10793" w:type="dxa"/>
            <w:gridSpan w:val="8"/>
            <w:tcBorders>
              <w:top w:val="nil"/>
            </w:tcBorders>
          </w:tcPr>
          <w:p w:rsidR="007B7DCC" w:rsidRDefault="00E37A23">
            <w:pPr>
              <w:pStyle w:val="TableParagraph"/>
              <w:spacing w:line="233" w:lineRule="exact"/>
              <w:ind w:left="141"/>
              <w:rPr>
                <w:i/>
                <w:sz w:val="20"/>
              </w:rPr>
            </w:pPr>
            <w:r>
              <w:rPr>
                <w:i/>
                <w:color w:val="3D3D3D"/>
                <w:sz w:val="20"/>
              </w:rPr>
              <w:t>Covid Care in the Community is an outpatient service.</w:t>
            </w:r>
          </w:p>
          <w:p w:rsidR="007B7DCC" w:rsidRDefault="00E37A23">
            <w:pPr>
              <w:pStyle w:val="TableParagraph"/>
              <w:ind w:left="141" w:right="346"/>
              <w:rPr>
                <w:i/>
                <w:sz w:val="20"/>
              </w:rPr>
            </w:pPr>
            <w:r>
              <w:rPr>
                <w:i/>
                <w:color w:val="3D3D3D"/>
                <w:sz w:val="20"/>
              </w:rPr>
              <w:t xml:space="preserve">Referrals will not be accepted unless the below Referral Form is completed, ensuring your referral meets the eligibility criteria outlined and forward to email </w:t>
            </w:r>
            <w:hyperlink r:id="rId6">
              <w:r>
                <w:rPr>
                  <w:i/>
                  <w:color w:val="0562C1"/>
                  <w:sz w:val="20"/>
                  <w:u w:val="single" w:color="0562C1"/>
                </w:rPr>
                <w:t>MNCLHD-CCICReferrals@health.nsw.gov.au</w:t>
              </w:r>
              <w:r>
                <w:rPr>
                  <w:i/>
                  <w:color w:val="3D3D3D"/>
                  <w:sz w:val="20"/>
                </w:rPr>
                <w:t xml:space="preserve">. </w:t>
              </w:r>
            </w:hyperlink>
            <w:r>
              <w:rPr>
                <w:i/>
                <w:color w:val="3D3D3D"/>
                <w:sz w:val="20"/>
              </w:rPr>
              <w:t>with REFERRAL in the subject line.</w:t>
            </w:r>
          </w:p>
          <w:p w:rsidR="007B7DCC" w:rsidRDefault="00E37A23">
            <w:pPr>
              <w:pStyle w:val="TableParagraph"/>
              <w:spacing w:line="243" w:lineRule="exact"/>
              <w:ind w:left="141"/>
              <w:rPr>
                <w:i/>
                <w:sz w:val="20"/>
              </w:rPr>
            </w:pPr>
            <w:r>
              <w:rPr>
                <w:i/>
                <w:color w:val="3D3D3D"/>
                <w:sz w:val="20"/>
              </w:rPr>
              <w:t>We will prioritise &amp; triage referrals based on high clinical need that cannot be self-managed or managed by their GP.</w:t>
            </w:r>
          </w:p>
          <w:p w:rsidR="007B7DCC" w:rsidRDefault="00E37A23">
            <w:pPr>
              <w:pStyle w:val="TableParagraph"/>
              <w:spacing w:before="1"/>
              <w:ind w:left="141" w:right="101"/>
              <w:rPr>
                <w:i/>
                <w:sz w:val="20"/>
              </w:rPr>
            </w:pPr>
            <w:r>
              <w:rPr>
                <w:i/>
                <w:color w:val="3D3D3D"/>
                <w:sz w:val="20"/>
              </w:rPr>
              <w:t>If your patient has a SERIOUS Medical CONCERN - Please CALL NSW Ambulance 000, please inform them that they are COVID-19 Positive. If they present to the Emergency by private car, please ensure they wear a mask and inform staff of COVID-19 status. For non-urgent clinical advice and support, care should be managed by the GP in the first instance.</w:t>
            </w:r>
          </w:p>
          <w:p w:rsidR="007B7DCC" w:rsidRDefault="00E37A23">
            <w:pPr>
              <w:pStyle w:val="TableParagraph"/>
              <w:spacing w:line="244" w:lineRule="exact"/>
              <w:ind w:left="141"/>
              <w:rPr>
                <w:i/>
                <w:sz w:val="20"/>
              </w:rPr>
            </w:pPr>
            <w:r>
              <w:rPr>
                <w:i/>
                <w:color w:val="3D3D3D"/>
                <w:sz w:val="20"/>
              </w:rPr>
              <w:t>For further advice support is available via</w:t>
            </w:r>
          </w:p>
          <w:p w:rsidR="007B7DCC" w:rsidRDefault="00E37A23">
            <w:pPr>
              <w:pStyle w:val="TableParagraph"/>
              <w:numPr>
                <w:ilvl w:val="0"/>
                <w:numId w:val="8"/>
              </w:numPr>
              <w:tabs>
                <w:tab w:val="left" w:pos="992"/>
              </w:tabs>
              <w:spacing w:line="254" w:lineRule="exact"/>
              <w:ind w:hanging="285"/>
              <w:rPr>
                <w:i/>
                <w:sz w:val="20"/>
              </w:rPr>
            </w:pPr>
            <w:r>
              <w:rPr>
                <w:i/>
                <w:color w:val="3D3D3D"/>
                <w:sz w:val="20"/>
              </w:rPr>
              <w:t>NSW COVID Care at Home Support Line on 1800 960</w:t>
            </w:r>
            <w:r>
              <w:rPr>
                <w:i/>
                <w:color w:val="3D3D3D"/>
                <w:spacing w:val="1"/>
                <w:sz w:val="20"/>
              </w:rPr>
              <w:t xml:space="preserve"> </w:t>
            </w:r>
            <w:r>
              <w:rPr>
                <w:i/>
                <w:color w:val="3D3D3D"/>
                <w:sz w:val="20"/>
              </w:rPr>
              <w:t>933.</w:t>
            </w:r>
          </w:p>
          <w:p w:rsidR="007B7DCC" w:rsidRDefault="00E37A23">
            <w:pPr>
              <w:pStyle w:val="TableParagraph"/>
              <w:numPr>
                <w:ilvl w:val="0"/>
                <w:numId w:val="8"/>
              </w:numPr>
              <w:tabs>
                <w:tab w:val="left" w:pos="992"/>
              </w:tabs>
              <w:ind w:hanging="285"/>
              <w:rPr>
                <w:i/>
                <w:sz w:val="20"/>
              </w:rPr>
            </w:pPr>
            <w:r>
              <w:rPr>
                <w:i/>
                <w:color w:val="3D3D3D"/>
                <w:sz w:val="20"/>
              </w:rPr>
              <w:t>Health Direct 1800 022 222.</w:t>
            </w:r>
          </w:p>
          <w:p w:rsidR="007B7DCC" w:rsidRDefault="00E37A23">
            <w:pPr>
              <w:pStyle w:val="TableParagraph"/>
              <w:numPr>
                <w:ilvl w:val="0"/>
                <w:numId w:val="8"/>
              </w:numPr>
              <w:tabs>
                <w:tab w:val="left" w:pos="992"/>
              </w:tabs>
              <w:spacing w:before="2" w:line="255" w:lineRule="exact"/>
              <w:ind w:hanging="285"/>
              <w:rPr>
                <w:i/>
                <w:sz w:val="20"/>
              </w:rPr>
            </w:pPr>
            <w:r>
              <w:rPr>
                <w:i/>
                <w:color w:val="3D3D3D"/>
                <w:sz w:val="20"/>
              </w:rPr>
              <w:t>Mental Health Access Line phone 1800 011</w:t>
            </w:r>
            <w:r>
              <w:rPr>
                <w:i/>
                <w:color w:val="3D3D3D"/>
                <w:spacing w:val="-1"/>
                <w:sz w:val="20"/>
              </w:rPr>
              <w:t xml:space="preserve"> </w:t>
            </w:r>
            <w:r>
              <w:rPr>
                <w:i/>
                <w:color w:val="3D3D3D"/>
                <w:sz w:val="20"/>
              </w:rPr>
              <w:t>511.</w:t>
            </w:r>
          </w:p>
          <w:p w:rsidR="007B7DCC" w:rsidRDefault="009652BC">
            <w:pPr>
              <w:pStyle w:val="TableParagraph"/>
              <w:numPr>
                <w:ilvl w:val="0"/>
                <w:numId w:val="8"/>
              </w:numPr>
              <w:tabs>
                <w:tab w:val="left" w:pos="991"/>
              </w:tabs>
              <w:spacing w:line="245" w:lineRule="exact"/>
              <w:rPr>
                <w:i/>
                <w:sz w:val="20"/>
              </w:rPr>
            </w:pPr>
            <w:hyperlink r:id="rId7">
              <w:r w:rsidR="00E37A23">
                <w:rPr>
                  <w:color w:val="0562C1"/>
                  <w:sz w:val="20"/>
                  <w:u w:val="single" w:color="0562C1"/>
                </w:rPr>
                <w:t>After Hours GP Helpline - Healthy North Coast (hnc.org.au)</w:t>
              </w:r>
            </w:hyperlink>
            <w:r w:rsidR="00E37A23">
              <w:rPr>
                <w:color w:val="0562C1"/>
                <w:sz w:val="20"/>
              </w:rPr>
              <w:t xml:space="preserve"> </w:t>
            </w:r>
            <w:r w:rsidR="00E37A23">
              <w:rPr>
                <w:i/>
                <w:sz w:val="20"/>
              </w:rPr>
              <w:t>Phone 1800 931</w:t>
            </w:r>
            <w:r w:rsidR="00E37A23">
              <w:rPr>
                <w:i/>
                <w:spacing w:val="-6"/>
                <w:sz w:val="20"/>
              </w:rPr>
              <w:t xml:space="preserve"> </w:t>
            </w:r>
            <w:r w:rsidR="00E37A23">
              <w:rPr>
                <w:i/>
                <w:sz w:val="20"/>
              </w:rPr>
              <w:t>158</w:t>
            </w:r>
          </w:p>
        </w:tc>
      </w:tr>
      <w:tr w:rsidR="007B7DCC" w:rsidTr="004133C8">
        <w:trPr>
          <w:trHeight w:val="489"/>
        </w:trPr>
        <w:tc>
          <w:tcPr>
            <w:tcW w:w="1296" w:type="dxa"/>
          </w:tcPr>
          <w:p w:rsidR="007B7DCC" w:rsidRDefault="00E37A2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COVID Status</w:t>
            </w:r>
          </w:p>
        </w:tc>
        <w:tc>
          <w:tcPr>
            <w:tcW w:w="6322" w:type="dxa"/>
            <w:gridSpan w:val="6"/>
          </w:tcPr>
          <w:p w:rsidR="007B7DCC" w:rsidRDefault="007B7DCC">
            <w:pPr>
              <w:pStyle w:val="TableParagraph"/>
              <w:spacing w:before="97"/>
              <w:ind w:left="100"/>
              <w:rPr>
                <w:sz w:val="20"/>
              </w:rPr>
            </w:pPr>
          </w:p>
        </w:tc>
        <w:tc>
          <w:tcPr>
            <w:tcW w:w="3175" w:type="dxa"/>
          </w:tcPr>
          <w:p w:rsidR="007B7DCC" w:rsidRDefault="00E37A23">
            <w:pPr>
              <w:pStyle w:val="TableParagraph"/>
              <w:spacing w:before="1" w:line="240" w:lineRule="atLeast"/>
              <w:ind w:left="108" w:right="127"/>
              <w:rPr>
                <w:sz w:val="20"/>
              </w:rPr>
            </w:pPr>
            <w:r>
              <w:rPr>
                <w:sz w:val="20"/>
              </w:rPr>
              <w:t>Results pending – DO NOT refer until COVID status confirmed</w:t>
            </w:r>
          </w:p>
        </w:tc>
      </w:tr>
      <w:tr w:rsidR="00E37A23" w:rsidTr="00E37A23">
        <w:trPr>
          <w:trHeight w:val="244"/>
        </w:trPr>
        <w:tc>
          <w:tcPr>
            <w:tcW w:w="1296" w:type="dxa"/>
          </w:tcPr>
          <w:p w:rsidR="00E37A23" w:rsidRDefault="00E37A23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Date of test</w:t>
            </w:r>
          </w:p>
        </w:tc>
        <w:tc>
          <w:tcPr>
            <w:tcW w:w="2551" w:type="dxa"/>
            <w:gridSpan w:val="2"/>
          </w:tcPr>
          <w:p w:rsidR="00E37A23" w:rsidRDefault="00E37A23" w:rsidP="00E75493">
            <w:pPr>
              <w:pStyle w:val="TableParagraph"/>
              <w:spacing w:line="224" w:lineRule="exact"/>
              <w:ind w:left="2237" w:right="1670"/>
              <w:jc w:val="center"/>
              <w:rPr>
                <w:sz w:val="20"/>
              </w:rPr>
            </w:pPr>
          </w:p>
        </w:tc>
        <w:tc>
          <w:tcPr>
            <w:tcW w:w="3771" w:type="dxa"/>
            <w:gridSpan w:val="4"/>
          </w:tcPr>
          <w:p w:rsidR="00E37A23" w:rsidRDefault="00E37A23" w:rsidP="00E37A2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 xml:space="preserve">Symptom onset date:    </w:t>
            </w:r>
          </w:p>
        </w:tc>
        <w:tc>
          <w:tcPr>
            <w:tcW w:w="3175" w:type="dxa"/>
          </w:tcPr>
          <w:p w:rsidR="00E37A23" w:rsidRDefault="00E37A2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B7DCC" w:rsidTr="004133C8">
        <w:trPr>
          <w:trHeight w:val="731"/>
        </w:trPr>
        <w:tc>
          <w:tcPr>
            <w:tcW w:w="1296" w:type="dxa"/>
          </w:tcPr>
          <w:p w:rsidR="007B7DCC" w:rsidRDefault="00E37A2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COVID</w:t>
            </w:r>
          </w:p>
          <w:p w:rsidR="007B7DCC" w:rsidRDefault="00E37A23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w w:val="95"/>
                <w:sz w:val="20"/>
              </w:rPr>
              <w:t xml:space="preserve">Vaccination </w:t>
            </w:r>
            <w:r>
              <w:rPr>
                <w:sz w:val="20"/>
              </w:rPr>
              <w:t>Status</w:t>
            </w:r>
          </w:p>
        </w:tc>
        <w:tc>
          <w:tcPr>
            <w:tcW w:w="6322" w:type="dxa"/>
            <w:gridSpan w:val="6"/>
          </w:tcPr>
          <w:p w:rsidR="007B7DCC" w:rsidRDefault="00E75493">
            <w:pPr>
              <w:pStyle w:val="TableParagraph"/>
              <w:spacing w:line="243" w:lineRule="exact"/>
              <w:rPr>
                <w:rFonts w:ascii="Arial"/>
                <w:sz w:val="16"/>
              </w:rPr>
            </w:pPr>
            <w:r>
              <w:rPr>
                <w:sz w:val="20"/>
              </w:rPr>
              <w:t>Vaccination Status:</w:t>
            </w:r>
          </w:p>
          <w:p w:rsidR="00E75493" w:rsidRDefault="00E37A23" w:rsidP="00E75493">
            <w:pPr>
              <w:pStyle w:val="TableParagraph"/>
              <w:rPr>
                <w:position w:val="1"/>
                <w:sz w:val="16"/>
              </w:rPr>
            </w:pPr>
            <w:r>
              <w:rPr>
                <w:sz w:val="20"/>
              </w:rPr>
              <w:t xml:space="preserve">Booster </w:t>
            </w:r>
            <w:r w:rsidR="00E75493">
              <w:rPr>
                <w:sz w:val="20"/>
              </w:rPr>
              <w:t>Status:</w:t>
            </w:r>
          </w:p>
          <w:p w:rsidR="007B7DCC" w:rsidRDefault="00E37A23" w:rsidP="00E7549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 of last dose:</w:t>
            </w:r>
          </w:p>
        </w:tc>
        <w:tc>
          <w:tcPr>
            <w:tcW w:w="3175" w:type="dxa"/>
          </w:tcPr>
          <w:p w:rsidR="007B7DCC" w:rsidRDefault="007B7DC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B7DCC" w:rsidTr="004133C8">
        <w:trPr>
          <w:trHeight w:val="604"/>
        </w:trPr>
        <w:tc>
          <w:tcPr>
            <w:tcW w:w="1296" w:type="dxa"/>
          </w:tcPr>
          <w:p w:rsidR="007B7DCC" w:rsidRDefault="00E37A2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Age – Risk </w:t>
            </w:r>
            <w:r>
              <w:rPr>
                <w:w w:val="95"/>
                <w:sz w:val="20"/>
              </w:rPr>
              <w:t>considerations</w:t>
            </w:r>
          </w:p>
        </w:tc>
        <w:tc>
          <w:tcPr>
            <w:tcW w:w="3402" w:type="dxa"/>
            <w:gridSpan w:val="3"/>
            <w:tcBorders>
              <w:right w:val="nil"/>
            </w:tcBorders>
          </w:tcPr>
          <w:p w:rsidR="007B7DCC" w:rsidRDefault="009652BC" w:rsidP="00E75493">
            <w:pPr>
              <w:pStyle w:val="TableParagraph"/>
              <w:tabs>
                <w:tab w:val="left" w:pos="317"/>
              </w:tabs>
              <w:spacing w:before="55" w:line="252" w:lineRule="exact"/>
              <w:ind w:left="68"/>
              <w:rPr>
                <w:sz w:val="20"/>
              </w:rPr>
            </w:pPr>
            <w:sdt>
              <w:sdtPr>
                <w:rPr>
                  <w:sz w:val="20"/>
                </w:rPr>
                <w:id w:val="-156032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3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37A23">
              <w:rPr>
                <w:sz w:val="20"/>
              </w:rPr>
              <w:t>Under 1 month</w:t>
            </w:r>
          </w:p>
          <w:p w:rsidR="007B7DCC" w:rsidRDefault="009652BC" w:rsidP="004133C8">
            <w:pPr>
              <w:pStyle w:val="TableParagraph"/>
              <w:spacing w:line="240" w:lineRule="exact"/>
              <w:rPr>
                <w:sz w:val="20"/>
              </w:rPr>
            </w:pPr>
            <w:sdt>
              <w:sdtPr>
                <w:rPr>
                  <w:sz w:val="20"/>
                </w:rPr>
                <w:id w:val="-77370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3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37A23">
              <w:rPr>
                <w:sz w:val="20"/>
              </w:rPr>
              <w:t>or over 50 if unvaccinated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:rsidR="007B7DCC" w:rsidRDefault="009652BC" w:rsidP="004133C8">
            <w:pPr>
              <w:pStyle w:val="TableParagraph"/>
              <w:spacing w:before="42"/>
              <w:ind w:left="643" w:right="-815"/>
              <w:rPr>
                <w:sz w:val="20"/>
              </w:rPr>
            </w:pPr>
            <w:sdt>
              <w:sdtPr>
                <w:rPr>
                  <w:sz w:val="20"/>
                </w:rPr>
                <w:id w:val="-42534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3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37A23">
              <w:rPr>
                <w:sz w:val="20"/>
              </w:rPr>
              <w:t>Aged over 80</w:t>
            </w:r>
          </w:p>
        </w:tc>
        <w:tc>
          <w:tcPr>
            <w:tcW w:w="794" w:type="dxa"/>
            <w:tcBorders>
              <w:left w:val="nil"/>
            </w:tcBorders>
          </w:tcPr>
          <w:p w:rsidR="007B7DCC" w:rsidRDefault="007B7DC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75" w:type="dxa"/>
          </w:tcPr>
          <w:p w:rsidR="007B7DCC" w:rsidRDefault="00E37A23" w:rsidP="004133C8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Babies under 1 month are considered High Risk &amp; eligible for</w:t>
            </w:r>
            <w:r w:rsidR="004133C8">
              <w:rPr>
                <w:sz w:val="20"/>
              </w:rPr>
              <w:t xml:space="preserve"> </w:t>
            </w:r>
            <w:r>
              <w:rPr>
                <w:sz w:val="20"/>
              </w:rPr>
              <w:t>referral</w:t>
            </w:r>
          </w:p>
        </w:tc>
      </w:tr>
      <w:tr w:rsidR="007B7DCC" w:rsidTr="004133C8">
        <w:trPr>
          <w:trHeight w:val="489"/>
        </w:trPr>
        <w:tc>
          <w:tcPr>
            <w:tcW w:w="1296" w:type="dxa"/>
          </w:tcPr>
          <w:p w:rsidR="007B7DCC" w:rsidRDefault="00E37A2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Cultural</w:t>
            </w:r>
          </w:p>
        </w:tc>
        <w:tc>
          <w:tcPr>
            <w:tcW w:w="3402" w:type="dxa"/>
            <w:gridSpan w:val="3"/>
            <w:tcBorders>
              <w:right w:val="nil"/>
            </w:tcBorders>
          </w:tcPr>
          <w:p w:rsidR="007B7DCC" w:rsidRDefault="00E37A23" w:rsidP="004133C8">
            <w:pPr>
              <w:pStyle w:val="TableParagraph"/>
              <w:tabs>
                <w:tab w:val="left" w:pos="1304"/>
              </w:tabs>
              <w:spacing w:before="49"/>
              <w:rPr>
                <w:sz w:val="20"/>
              </w:rPr>
            </w:pPr>
            <w:r>
              <w:rPr>
                <w:sz w:val="20"/>
              </w:rPr>
              <w:t>Identifies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70532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3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>Aboriginal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:rsidR="007B7DCC" w:rsidRDefault="009652BC">
            <w:pPr>
              <w:pStyle w:val="TableParagraph"/>
              <w:spacing w:before="49"/>
              <w:ind w:left="126"/>
              <w:rPr>
                <w:sz w:val="20"/>
              </w:rPr>
            </w:pPr>
            <w:sdt>
              <w:sdtPr>
                <w:rPr>
                  <w:sz w:val="20"/>
                </w:rPr>
                <w:id w:val="115139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3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37A23">
              <w:rPr>
                <w:sz w:val="20"/>
              </w:rPr>
              <w:t>Torres Strait Islander</w:t>
            </w:r>
          </w:p>
        </w:tc>
        <w:tc>
          <w:tcPr>
            <w:tcW w:w="794" w:type="dxa"/>
            <w:tcBorders>
              <w:left w:val="nil"/>
            </w:tcBorders>
          </w:tcPr>
          <w:p w:rsidR="007B7DCC" w:rsidRDefault="007B7DC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75" w:type="dxa"/>
          </w:tcPr>
          <w:p w:rsidR="007B7DCC" w:rsidRDefault="00E37A23" w:rsidP="004133C8">
            <w:pPr>
              <w:pStyle w:val="TableParagraph"/>
              <w:spacing w:before="1" w:line="240" w:lineRule="atLeast"/>
              <w:ind w:left="108" w:right="130"/>
              <w:rPr>
                <w:sz w:val="20"/>
              </w:rPr>
            </w:pPr>
            <w:r>
              <w:rPr>
                <w:sz w:val="20"/>
              </w:rPr>
              <w:t xml:space="preserve">If cultural support required: consider </w:t>
            </w:r>
            <w:r w:rsidR="004133C8">
              <w:rPr>
                <w:sz w:val="20"/>
              </w:rPr>
              <w:t>pts</w:t>
            </w:r>
            <w:r>
              <w:rPr>
                <w:sz w:val="20"/>
              </w:rPr>
              <w:t xml:space="preserve"> usual supports/ AMS</w:t>
            </w:r>
          </w:p>
        </w:tc>
      </w:tr>
      <w:tr w:rsidR="007B7DCC" w:rsidTr="00E37A23">
        <w:trPr>
          <w:trHeight w:val="1969"/>
        </w:trPr>
        <w:tc>
          <w:tcPr>
            <w:tcW w:w="1296" w:type="dxa"/>
          </w:tcPr>
          <w:p w:rsidR="007B7DCC" w:rsidRDefault="00E37A23">
            <w:pPr>
              <w:pStyle w:val="TableParagraph"/>
              <w:spacing w:before="1"/>
              <w:ind w:right="309"/>
              <w:rPr>
                <w:sz w:val="20"/>
              </w:rPr>
            </w:pPr>
            <w:r>
              <w:rPr>
                <w:sz w:val="20"/>
              </w:rPr>
              <w:t>Has one or more of the following symptoms</w:t>
            </w:r>
          </w:p>
        </w:tc>
        <w:tc>
          <w:tcPr>
            <w:tcW w:w="3402" w:type="dxa"/>
            <w:gridSpan w:val="3"/>
          </w:tcPr>
          <w:p w:rsidR="004133C8" w:rsidRDefault="009652BC" w:rsidP="00E37A23">
            <w:pPr>
              <w:pStyle w:val="TableParagraph"/>
              <w:tabs>
                <w:tab w:val="left" w:pos="260"/>
              </w:tabs>
              <w:ind w:right="1463"/>
              <w:rPr>
                <w:sz w:val="18"/>
              </w:rPr>
            </w:pPr>
            <w:sdt>
              <w:sdtPr>
                <w:rPr>
                  <w:sz w:val="18"/>
                </w:rPr>
                <w:id w:val="87705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A2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37A23">
              <w:rPr>
                <w:sz w:val="18"/>
              </w:rPr>
              <w:t xml:space="preserve">Persistent fever </w:t>
            </w:r>
          </w:p>
          <w:p w:rsidR="004133C8" w:rsidRDefault="009652BC" w:rsidP="00E37A23">
            <w:pPr>
              <w:pStyle w:val="TableParagraph"/>
              <w:tabs>
                <w:tab w:val="left" w:pos="260"/>
              </w:tabs>
              <w:ind w:right="1463"/>
              <w:rPr>
                <w:sz w:val="18"/>
              </w:rPr>
            </w:pPr>
            <w:sdt>
              <w:sdtPr>
                <w:rPr>
                  <w:sz w:val="18"/>
                </w:rPr>
                <w:id w:val="202273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A2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37A23">
              <w:rPr>
                <w:sz w:val="18"/>
              </w:rPr>
              <w:t xml:space="preserve">&gt;39 C Haemoptysis </w:t>
            </w:r>
          </w:p>
          <w:p w:rsidR="007B7DCC" w:rsidRDefault="009652BC" w:rsidP="00E37A23">
            <w:pPr>
              <w:pStyle w:val="TableParagraph"/>
              <w:tabs>
                <w:tab w:val="left" w:pos="260"/>
              </w:tabs>
              <w:ind w:right="1463"/>
              <w:rPr>
                <w:sz w:val="18"/>
              </w:rPr>
            </w:pPr>
            <w:sdt>
              <w:sdtPr>
                <w:rPr>
                  <w:sz w:val="18"/>
                </w:rPr>
                <w:id w:val="62912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A2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37A23">
              <w:rPr>
                <w:sz w:val="18"/>
              </w:rPr>
              <w:t>Dyspnoeic at</w:t>
            </w:r>
            <w:r w:rsidR="00E37A23">
              <w:rPr>
                <w:spacing w:val="1"/>
                <w:sz w:val="18"/>
              </w:rPr>
              <w:t xml:space="preserve"> </w:t>
            </w:r>
            <w:r w:rsidR="00E37A23">
              <w:rPr>
                <w:sz w:val="18"/>
              </w:rPr>
              <w:t>rest</w:t>
            </w:r>
          </w:p>
          <w:p w:rsidR="004133C8" w:rsidRDefault="009652BC" w:rsidP="00E37A23">
            <w:pPr>
              <w:pStyle w:val="TableParagraph"/>
              <w:ind w:right="74"/>
              <w:rPr>
                <w:sz w:val="18"/>
              </w:rPr>
            </w:pPr>
            <w:sdt>
              <w:sdtPr>
                <w:rPr>
                  <w:sz w:val="18"/>
                </w:rPr>
                <w:id w:val="31785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A2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37A23">
              <w:rPr>
                <w:sz w:val="18"/>
              </w:rPr>
              <w:t xml:space="preserve">Chest pain – sustained with dyspnoea </w:t>
            </w:r>
          </w:p>
          <w:p w:rsidR="004133C8" w:rsidRDefault="009652BC" w:rsidP="00E37A23">
            <w:pPr>
              <w:pStyle w:val="TableParagraph"/>
              <w:ind w:right="74"/>
              <w:rPr>
                <w:sz w:val="18"/>
              </w:rPr>
            </w:pPr>
            <w:sdt>
              <w:sdtPr>
                <w:rPr>
                  <w:sz w:val="18"/>
                </w:rPr>
                <w:id w:val="-185949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A2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37A23">
              <w:rPr>
                <w:sz w:val="18"/>
              </w:rPr>
              <w:t xml:space="preserve">Diarrhoea with less </w:t>
            </w:r>
            <w:proofErr w:type="spellStart"/>
            <w:r w:rsidR="00E37A23">
              <w:rPr>
                <w:sz w:val="18"/>
              </w:rPr>
              <w:t>then</w:t>
            </w:r>
            <w:proofErr w:type="spellEnd"/>
            <w:r w:rsidR="00E37A23">
              <w:rPr>
                <w:sz w:val="18"/>
              </w:rPr>
              <w:t xml:space="preserve"> 50% fluid intake </w:t>
            </w:r>
          </w:p>
          <w:p w:rsidR="007B7DCC" w:rsidRDefault="009652BC" w:rsidP="00E37A23">
            <w:pPr>
              <w:pStyle w:val="TableParagraph"/>
              <w:ind w:right="74"/>
              <w:rPr>
                <w:sz w:val="18"/>
              </w:rPr>
            </w:pPr>
            <w:sdt>
              <w:sdtPr>
                <w:rPr>
                  <w:sz w:val="18"/>
                </w:rPr>
                <w:id w:val="-194623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A2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37A23">
              <w:rPr>
                <w:sz w:val="18"/>
              </w:rPr>
              <w:t>Persistent Vomiting w</w:t>
            </w:r>
            <w:r w:rsidR="00E37A23">
              <w:rPr>
                <w:rFonts w:ascii="Segoe UI Symbol" w:hAnsi="Segoe UI Symbol"/>
                <w:sz w:val="18"/>
              </w:rPr>
              <w:t>ith l</w:t>
            </w:r>
            <w:r w:rsidR="00E37A23">
              <w:rPr>
                <w:sz w:val="18"/>
              </w:rPr>
              <w:t>ess than 50% fluid intake</w:t>
            </w:r>
          </w:p>
          <w:p w:rsidR="007B7DCC" w:rsidRDefault="009652BC" w:rsidP="00E37A23">
            <w:pPr>
              <w:pStyle w:val="TableParagraph"/>
              <w:rPr>
                <w:sz w:val="18"/>
              </w:rPr>
            </w:pPr>
            <w:sdt>
              <w:sdtPr>
                <w:rPr>
                  <w:sz w:val="18"/>
                </w:rPr>
                <w:id w:val="113567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A2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37A23">
              <w:rPr>
                <w:sz w:val="18"/>
              </w:rPr>
              <w:t>Fainting or Collapsing</w:t>
            </w:r>
          </w:p>
        </w:tc>
        <w:tc>
          <w:tcPr>
            <w:tcW w:w="2920" w:type="dxa"/>
            <w:gridSpan w:val="3"/>
          </w:tcPr>
          <w:p w:rsidR="007B7DCC" w:rsidRPr="004133C8" w:rsidRDefault="00E37A23" w:rsidP="004133C8">
            <w:pPr>
              <w:pStyle w:val="TableParagraph"/>
              <w:ind w:left="87"/>
              <w:rPr>
                <w:rFonts w:asciiTheme="minorHAnsi" w:hAnsiTheme="minorHAnsi" w:cstheme="minorHAnsi"/>
                <w:sz w:val="20"/>
                <w:szCs w:val="20"/>
              </w:rPr>
            </w:pPr>
            <w:r w:rsidRPr="00E37A2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Extra Details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75" w:type="dxa"/>
            <w:vMerge w:val="restart"/>
          </w:tcPr>
          <w:p w:rsidR="007B7DCC" w:rsidRDefault="00E37A23">
            <w:pPr>
              <w:pStyle w:val="TableParagraph"/>
              <w:ind w:left="108" w:right="360"/>
            </w:pPr>
            <w:r>
              <w:t>Proceed with referral if patient meets identified one or more listed risk factors:</w:t>
            </w:r>
          </w:p>
          <w:p w:rsidR="007B7DCC" w:rsidRDefault="00E37A23">
            <w:pPr>
              <w:pStyle w:val="TableParagraph"/>
              <w:numPr>
                <w:ilvl w:val="0"/>
                <w:numId w:val="5"/>
              </w:numPr>
              <w:tabs>
                <w:tab w:val="left" w:pos="416"/>
              </w:tabs>
              <w:spacing w:before="101" w:line="268" w:lineRule="exact"/>
              <w:ind w:hanging="288"/>
            </w:pPr>
            <w:r>
              <w:t>Age Risk</w:t>
            </w:r>
            <w:r>
              <w:rPr>
                <w:spacing w:val="-5"/>
              </w:rPr>
              <w:t xml:space="preserve"> </w:t>
            </w:r>
            <w:r>
              <w:t>Considerations</w:t>
            </w:r>
          </w:p>
          <w:p w:rsidR="007B7DCC" w:rsidRDefault="00E37A23">
            <w:pPr>
              <w:pStyle w:val="TableParagraph"/>
              <w:numPr>
                <w:ilvl w:val="0"/>
                <w:numId w:val="5"/>
              </w:numPr>
              <w:tabs>
                <w:tab w:val="left" w:pos="416"/>
              </w:tabs>
              <w:spacing w:before="2" w:line="237" w:lineRule="auto"/>
              <w:ind w:right="224"/>
            </w:pPr>
            <w:r>
              <w:t>Aged over 50 &amp;</w:t>
            </w:r>
            <w:r>
              <w:rPr>
                <w:spacing w:val="-17"/>
              </w:rPr>
              <w:t xml:space="preserve"> </w:t>
            </w:r>
            <w:r>
              <w:t>unvaccinated with</w:t>
            </w:r>
            <w:r>
              <w:rPr>
                <w:spacing w:val="-2"/>
              </w:rPr>
              <w:t xml:space="preserve"> </w:t>
            </w:r>
            <w:r>
              <w:t>symptoms</w:t>
            </w:r>
          </w:p>
          <w:p w:rsidR="007B7DCC" w:rsidRDefault="00E37A23">
            <w:pPr>
              <w:pStyle w:val="TableParagraph"/>
              <w:numPr>
                <w:ilvl w:val="0"/>
                <w:numId w:val="5"/>
              </w:numPr>
              <w:tabs>
                <w:tab w:val="left" w:pos="416"/>
              </w:tabs>
              <w:spacing w:line="268" w:lineRule="exact"/>
              <w:ind w:hanging="288"/>
            </w:pPr>
            <w:r>
              <w:t>Symptoms</w:t>
            </w:r>
          </w:p>
          <w:p w:rsidR="007B7DCC" w:rsidRDefault="00E37A23">
            <w:pPr>
              <w:pStyle w:val="TableParagraph"/>
              <w:numPr>
                <w:ilvl w:val="0"/>
                <w:numId w:val="5"/>
              </w:numPr>
              <w:tabs>
                <w:tab w:val="left" w:pos="416"/>
              </w:tabs>
              <w:spacing w:line="268" w:lineRule="exact"/>
              <w:ind w:hanging="288"/>
            </w:pPr>
            <w:r>
              <w:t>Significant Medical</w:t>
            </w:r>
            <w:r>
              <w:rPr>
                <w:spacing w:val="-4"/>
              </w:rPr>
              <w:t xml:space="preserve"> </w:t>
            </w:r>
            <w:r>
              <w:t>history</w:t>
            </w:r>
          </w:p>
          <w:p w:rsidR="004133C8" w:rsidRDefault="00E37A23" w:rsidP="004133C8">
            <w:pPr>
              <w:pStyle w:val="TableParagraph"/>
              <w:numPr>
                <w:ilvl w:val="0"/>
                <w:numId w:val="5"/>
              </w:numPr>
              <w:tabs>
                <w:tab w:val="left" w:pos="416"/>
              </w:tabs>
              <w:spacing w:line="268" w:lineRule="exact"/>
              <w:ind w:hanging="288"/>
            </w:pPr>
            <w:r>
              <w:t>Social</w:t>
            </w:r>
          </w:p>
          <w:p w:rsidR="004133C8" w:rsidRDefault="00E37A23" w:rsidP="004133C8">
            <w:pPr>
              <w:pStyle w:val="TableParagraph"/>
              <w:numPr>
                <w:ilvl w:val="0"/>
                <w:numId w:val="5"/>
              </w:numPr>
              <w:tabs>
                <w:tab w:val="left" w:pos="416"/>
              </w:tabs>
              <w:spacing w:line="268" w:lineRule="exact"/>
              <w:ind w:hanging="288"/>
            </w:pPr>
            <w:r>
              <w:t>Pregnancy</w:t>
            </w:r>
            <w:r w:rsidRPr="004133C8">
              <w:rPr>
                <w:spacing w:val="-3"/>
              </w:rPr>
              <w:t xml:space="preserve"> </w:t>
            </w:r>
            <w:r>
              <w:t>criteria</w:t>
            </w:r>
          </w:p>
          <w:p w:rsidR="004133C8" w:rsidRPr="004133C8" w:rsidRDefault="004133C8" w:rsidP="004133C8">
            <w:pPr>
              <w:pStyle w:val="TableParagraph"/>
              <w:tabs>
                <w:tab w:val="left" w:pos="416"/>
              </w:tabs>
              <w:spacing w:line="268" w:lineRule="exact"/>
              <w:ind w:left="127"/>
              <w:rPr>
                <w:sz w:val="12"/>
                <w:szCs w:val="12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269120" behindDoc="1" locked="0" layoutInCell="1" allowOverlap="1">
                      <wp:simplePos x="0" y="0"/>
                      <wp:positionH relativeFrom="page">
                        <wp:posOffset>16782</wp:posOffset>
                      </wp:positionH>
                      <wp:positionV relativeFrom="page">
                        <wp:posOffset>2072731</wp:posOffset>
                      </wp:positionV>
                      <wp:extent cx="1932214" cy="1118053"/>
                      <wp:effectExtent l="0" t="0" r="11430" b="2540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2214" cy="1118053"/>
                              </a:xfrm>
                              <a:prstGeom prst="rect">
                                <a:avLst/>
                              </a:prstGeom>
                              <a:noFill/>
                              <a:ln w="9456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06488" id="Rectangle 3" o:spid="_x0000_s1026" style="position:absolute;margin-left:1.3pt;margin-top:163.2pt;width:152.15pt;height:88.05pt;z-index:-25204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" filled="f" strokeweight=".26267mm">
                      <w10:wrap anchorx="page" anchory="page"/>
                    </v:rect>
                  </w:pict>
                </mc:Fallback>
              </mc:AlternateContent>
            </w:r>
            <w:r>
              <w:t xml:space="preserve">  </w:t>
            </w:r>
          </w:p>
          <w:p w:rsidR="004133C8" w:rsidRDefault="00E37A23" w:rsidP="004133C8">
            <w:pPr>
              <w:pStyle w:val="TableParagraph"/>
              <w:tabs>
                <w:tab w:val="left" w:pos="416"/>
              </w:tabs>
              <w:spacing w:line="268" w:lineRule="exact"/>
              <w:ind w:left="127"/>
            </w:pPr>
            <w:r>
              <w:t xml:space="preserve">If patient does not meet above </w:t>
            </w:r>
            <w:r w:rsidR="004133C8">
              <w:t xml:space="preserve"> </w:t>
            </w:r>
          </w:p>
          <w:p w:rsidR="007B7DCC" w:rsidRDefault="004133C8" w:rsidP="004133C8">
            <w:pPr>
              <w:pStyle w:val="TableParagraph"/>
              <w:tabs>
                <w:tab w:val="left" w:pos="416"/>
              </w:tabs>
              <w:spacing w:line="268" w:lineRule="exact"/>
              <w:ind w:left="127"/>
            </w:pPr>
            <w:r>
              <w:t xml:space="preserve">   </w:t>
            </w:r>
            <w:r w:rsidR="00E37A23">
              <w:t>DO NOT proceed with referral.</w:t>
            </w:r>
          </w:p>
          <w:p w:rsidR="007B7DCC" w:rsidRDefault="00E37A23">
            <w:pPr>
              <w:pStyle w:val="TableParagraph"/>
              <w:spacing w:before="4" w:line="232" w:lineRule="auto"/>
              <w:ind w:left="296" w:right="365"/>
              <w:jc w:val="center"/>
            </w:pPr>
            <w:r>
              <w:t>Patient to continue on self- managed pathway</w:t>
            </w:r>
          </w:p>
          <w:p w:rsidR="007B7DCC" w:rsidRDefault="00E37A23">
            <w:pPr>
              <w:pStyle w:val="TableParagraph"/>
              <w:spacing w:line="261" w:lineRule="exact"/>
              <w:ind w:left="296" w:right="364"/>
              <w:jc w:val="center"/>
            </w:pPr>
            <w:r>
              <w:t>or</w:t>
            </w:r>
          </w:p>
          <w:p w:rsidR="007B7DCC" w:rsidRPr="004133C8" w:rsidRDefault="00E37A23" w:rsidP="004133C8">
            <w:pPr>
              <w:pStyle w:val="TableParagraph"/>
              <w:spacing w:line="265" w:lineRule="exact"/>
              <w:ind w:left="296" w:right="365"/>
              <w:jc w:val="center"/>
            </w:pPr>
            <w:r>
              <w:t>GP Managed Pathway</w:t>
            </w:r>
          </w:p>
        </w:tc>
      </w:tr>
      <w:tr w:rsidR="007B7DCC" w:rsidTr="00E37A23">
        <w:trPr>
          <w:trHeight w:val="3030"/>
        </w:trPr>
        <w:tc>
          <w:tcPr>
            <w:tcW w:w="1296" w:type="dxa"/>
          </w:tcPr>
          <w:p w:rsidR="007B7DCC" w:rsidRDefault="00E37A23">
            <w:pPr>
              <w:pStyle w:val="TableParagraph"/>
              <w:spacing w:before="123" w:line="242" w:lineRule="auto"/>
              <w:ind w:left="115" w:right="309" w:firstLine="7"/>
              <w:rPr>
                <w:sz w:val="20"/>
              </w:rPr>
            </w:pPr>
            <w:r>
              <w:rPr>
                <w:w w:val="95"/>
                <w:sz w:val="20"/>
              </w:rPr>
              <w:t xml:space="preserve">Significant </w:t>
            </w:r>
            <w:r>
              <w:rPr>
                <w:sz w:val="20"/>
              </w:rPr>
              <w:t>Medical History</w:t>
            </w:r>
          </w:p>
        </w:tc>
        <w:tc>
          <w:tcPr>
            <w:tcW w:w="3402" w:type="dxa"/>
            <w:gridSpan w:val="3"/>
          </w:tcPr>
          <w:p w:rsidR="007B7DCC" w:rsidRDefault="00E37A23" w:rsidP="00E37A23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line="233" w:lineRule="exact"/>
              <w:rPr>
                <w:sz w:val="18"/>
              </w:rPr>
            </w:pPr>
            <w:r>
              <w:rPr>
                <w:sz w:val="18"/>
              </w:rPr>
              <w:t>Cardiac (severe heart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failure)</w:t>
            </w:r>
          </w:p>
          <w:p w:rsidR="007B7DCC" w:rsidRDefault="00E37A23" w:rsidP="00E37A23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line="238" w:lineRule="exact"/>
              <w:rPr>
                <w:sz w:val="18"/>
              </w:rPr>
            </w:pPr>
            <w:r>
              <w:rPr>
                <w:sz w:val="18"/>
              </w:rPr>
              <w:t>Respiratory</w:t>
            </w:r>
          </w:p>
          <w:p w:rsidR="007B7DCC" w:rsidRDefault="009652BC" w:rsidP="00E37A23">
            <w:pPr>
              <w:pStyle w:val="TableParagraph"/>
              <w:tabs>
                <w:tab w:val="left" w:pos="425"/>
                <w:tab w:val="left" w:pos="1746"/>
                <w:tab w:val="left" w:pos="2368"/>
              </w:tabs>
              <w:spacing w:line="215" w:lineRule="exact"/>
              <w:ind w:left="433"/>
              <w:rPr>
                <w:sz w:val="18"/>
              </w:rPr>
            </w:pPr>
            <w:sdt>
              <w:sdtPr>
                <w:rPr>
                  <w:sz w:val="18"/>
                </w:rPr>
                <w:id w:val="-159407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3C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37A23">
              <w:rPr>
                <w:sz w:val="18"/>
              </w:rPr>
              <w:t>Severe</w:t>
            </w:r>
            <w:r w:rsidR="00E37A23">
              <w:rPr>
                <w:spacing w:val="-4"/>
                <w:sz w:val="18"/>
              </w:rPr>
              <w:t xml:space="preserve"> </w:t>
            </w:r>
            <w:r w:rsidR="00E37A23">
              <w:rPr>
                <w:sz w:val="18"/>
              </w:rPr>
              <w:t>asthma</w:t>
            </w:r>
            <w:r w:rsidR="00E37A23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34883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3C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37A23">
              <w:rPr>
                <w:sz w:val="18"/>
              </w:rPr>
              <w:t>COPD</w:t>
            </w:r>
            <w:r w:rsidR="00E37A23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158155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3C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37A23">
              <w:rPr>
                <w:sz w:val="18"/>
              </w:rPr>
              <w:t>Other</w:t>
            </w:r>
          </w:p>
          <w:p w:rsidR="007B7DCC" w:rsidRDefault="009652BC" w:rsidP="00E37A23">
            <w:pPr>
              <w:pStyle w:val="TableParagraph"/>
              <w:tabs>
                <w:tab w:val="left" w:pos="425"/>
                <w:tab w:val="left" w:pos="1257"/>
                <w:tab w:val="left" w:pos="1969"/>
              </w:tabs>
              <w:spacing w:line="216" w:lineRule="exact"/>
              <w:ind w:left="393"/>
              <w:rPr>
                <w:sz w:val="18"/>
              </w:rPr>
            </w:pPr>
            <w:sdt>
              <w:sdtPr>
                <w:rPr>
                  <w:sz w:val="18"/>
                </w:rPr>
                <w:id w:val="107501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3C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37A23">
              <w:rPr>
                <w:sz w:val="18"/>
              </w:rPr>
              <w:t>BiPAP</w:t>
            </w:r>
            <w:r w:rsidR="00E37A23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2540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3C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37A23">
              <w:rPr>
                <w:sz w:val="18"/>
              </w:rPr>
              <w:t>CPAP</w:t>
            </w:r>
            <w:r w:rsidR="00E37A23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122788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3C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37A23">
              <w:rPr>
                <w:sz w:val="18"/>
              </w:rPr>
              <w:t>Home</w:t>
            </w:r>
            <w:r w:rsidR="00E37A23">
              <w:rPr>
                <w:spacing w:val="-3"/>
                <w:sz w:val="18"/>
              </w:rPr>
              <w:t xml:space="preserve"> </w:t>
            </w:r>
            <w:r w:rsidR="00E37A23">
              <w:rPr>
                <w:sz w:val="18"/>
              </w:rPr>
              <w:t>Oxygen</w:t>
            </w:r>
          </w:p>
          <w:p w:rsidR="007B7DCC" w:rsidRDefault="009652BC" w:rsidP="00E37A23">
            <w:pPr>
              <w:pStyle w:val="TableParagraph"/>
              <w:tabs>
                <w:tab w:val="left" w:pos="425"/>
              </w:tabs>
              <w:spacing w:line="216" w:lineRule="exact"/>
              <w:rPr>
                <w:sz w:val="18"/>
              </w:rPr>
            </w:pPr>
            <w:sdt>
              <w:sdtPr>
                <w:rPr>
                  <w:sz w:val="18"/>
                </w:rPr>
                <w:id w:val="-78673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A2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37A23">
              <w:rPr>
                <w:sz w:val="18"/>
              </w:rPr>
              <w:t>Poorly controlled diabetes</w:t>
            </w:r>
          </w:p>
          <w:p w:rsidR="007B7DCC" w:rsidRDefault="009652BC" w:rsidP="00E37A23">
            <w:pPr>
              <w:pStyle w:val="TableParagraph"/>
              <w:tabs>
                <w:tab w:val="left" w:pos="425"/>
              </w:tabs>
              <w:spacing w:before="1" w:line="235" w:lineRule="auto"/>
              <w:ind w:right="331"/>
              <w:rPr>
                <w:sz w:val="18"/>
              </w:rPr>
            </w:pPr>
            <w:sdt>
              <w:sdtPr>
                <w:rPr>
                  <w:sz w:val="18"/>
                </w:rPr>
                <w:id w:val="-67426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A2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37A23">
              <w:rPr>
                <w:sz w:val="18"/>
              </w:rPr>
              <w:t>Chronic Kidney Disease with eGFR less than 45</w:t>
            </w:r>
          </w:p>
          <w:p w:rsidR="004133C8" w:rsidRDefault="009652BC" w:rsidP="00E37A23">
            <w:pPr>
              <w:pStyle w:val="TableParagraph"/>
              <w:tabs>
                <w:tab w:val="left" w:pos="425"/>
              </w:tabs>
              <w:spacing w:before="2" w:line="235" w:lineRule="auto"/>
              <w:ind w:right="331"/>
              <w:rPr>
                <w:sz w:val="18"/>
              </w:rPr>
            </w:pPr>
            <w:sdt>
              <w:sdtPr>
                <w:rPr>
                  <w:sz w:val="18"/>
                </w:rPr>
                <w:id w:val="207222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A2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37A23">
              <w:rPr>
                <w:sz w:val="18"/>
              </w:rPr>
              <w:t xml:space="preserve">Cancer (recent chemo/radiotherapy) </w:t>
            </w:r>
          </w:p>
          <w:p w:rsidR="004133C8" w:rsidRDefault="009652BC" w:rsidP="00E37A23">
            <w:pPr>
              <w:pStyle w:val="TableParagraph"/>
              <w:tabs>
                <w:tab w:val="left" w:pos="425"/>
              </w:tabs>
              <w:spacing w:before="2" w:line="235" w:lineRule="auto"/>
              <w:ind w:right="331"/>
              <w:rPr>
                <w:sz w:val="18"/>
              </w:rPr>
            </w:pPr>
            <w:sdt>
              <w:sdtPr>
                <w:rPr>
                  <w:sz w:val="18"/>
                </w:rPr>
                <w:id w:val="-17912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A2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37A23">
              <w:rPr>
                <w:sz w:val="18"/>
              </w:rPr>
              <w:t xml:space="preserve">Organ transplant </w:t>
            </w:r>
          </w:p>
          <w:p w:rsidR="007B7DCC" w:rsidRDefault="009652BC" w:rsidP="00E37A23">
            <w:pPr>
              <w:pStyle w:val="TableParagraph"/>
              <w:tabs>
                <w:tab w:val="left" w:pos="425"/>
              </w:tabs>
              <w:spacing w:before="2" w:line="235" w:lineRule="auto"/>
              <w:ind w:right="331"/>
              <w:rPr>
                <w:sz w:val="18"/>
              </w:rPr>
            </w:pPr>
            <w:sdt>
              <w:sdtPr>
                <w:rPr>
                  <w:sz w:val="18"/>
                </w:rPr>
                <w:id w:val="29518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A2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37A23">
              <w:rPr>
                <w:sz w:val="18"/>
              </w:rPr>
              <w:t>Immunocompromised</w:t>
            </w:r>
          </w:p>
          <w:p w:rsidR="007B7DCC" w:rsidRDefault="009652BC" w:rsidP="00E37A23">
            <w:pPr>
              <w:pStyle w:val="TableParagraph"/>
              <w:tabs>
                <w:tab w:val="left" w:pos="425"/>
              </w:tabs>
              <w:spacing w:line="216" w:lineRule="exact"/>
              <w:ind w:left="711"/>
              <w:rPr>
                <w:sz w:val="18"/>
              </w:rPr>
            </w:pPr>
            <w:sdt>
              <w:sdtPr>
                <w:rPr>
                  <w:sz w:val="18"/>
                </w:rPr>
                <w:id w:val="60638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3C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37A23">
              <w:rPr>
                <w:sz w:val="18"/>
              </w:rPr>
              <w:t>Immunodeficiency</w:t>
            </w:r>
          </w:p>
          <w:p w:rsidR="007B7DCC" w:rsidRDefault="009652BC" w:rsidP="00E37A23">
            <w:pPr>
              <w:pStyle w:val="TableParagraph"/>
              <w:tabs>
                <w:tab w:val="left" w:pos="425"/>
              </w:tabs>
              <w:spacing w:line="216" w:lineRule="exact"/>
              <w:ind w:left="726"/>
              <w:rPr>
                <w:sz w:val="18"/>
              </w:rPr>
            </w:pPr>
            <w:sdt>
              <w:sdtPr>
                <w:rPr>
                  <w:sz w:val="18"/>
                </w:rPr>
                <w:id w:val="179024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3C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37A23">
              <w:rPr>
                <w:sz w:val="18"/>
              </w:rPr>
              <w:t>&gt; 20mg prednisolone daily</w:t>
            </w:r>
          </w:p>
          <w:p w:rsidR="007B7DCC" w:rsidRDefault="009652BC" w:rsidP="00E37A23">
            <w:pPr>
              <w:pStyle w:val="TableParagraph"/>
              <w:tabs>
                <w:tab w:val="left" w:pos="425"/>
              </w:tabs>
              <w:spacing w:line="216" w:lineRule="exact"/>
              <w:rPr>
                <w:sz w:val="18"/>
              </w:rPr>
            </w:pPr>
            <w:sdt>
              <w:sdtPr>
                <w:rPr>
                  <w:sz w:val="18"/>
                </w:rPr>
                <w:id w:val="15990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A2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37A23">
              <w:rPr>
                <w:sz w:val="18"/>
              </w:rPr>
              <w:t>Morbid Obesity</w:t>
            </w:r>
          </w:p>
          <w:p w:rsidR="007B7DCC" w:rsidRDefault="009652BC" w:rsidP="00E37A23">
            <w:pPr>
              <w:pStyle w:val="TableParagraph"/>
              <w:tabs>
                <w:tab w:val="left" w:pos="425"/>
              </w:tabs>
              <w:spacing w:line="194" w:lineRule="exact"/>
              <w:rPr>
                <w:sz w:val="18"/>
              </w:rPr>
            </w:pPr>
            <w:sdt>
              <w:sdtPr>
                <w:rPr>
                  <w:sz w:val="18"/>
                </w:rPr>
                <w:id w:val="-75998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A2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37A23">
              <w:rPr>
                <w:sz w:val="18"/>
              </w:rPr>
              <w:t>Severe Global Neurological Disability</w:t>
            </w:r>
          </w:p>
        </w:tc>
        <w:tc>
          <w:tcPr>
            <w:tcW w:w="2920" w:type="dxa"/>
            <w:gridSpan w:val="3"/>
          </w:tcPr>
          <w:p w:rsidR="007B7DCC" w:rsidRPr="004133C8" w:rsidRDefault="00E37A23" w:rsidP="004133C8">
            <w:pPr>
              <w:pStyle w:val="TableParagraph"/>
              <w:ind w:left="87"/>
              <w:rPr>
                <w:rFonts w:asciiTheme="minorHAnsi" w:hAnsiTheme="minorHAnsi" w:cstheme="minorHAnsi"/>
                <w:sz w:val="20"/>
                <w:szCs w:val="20"/>
              </w:rPr>
            </w:pPr>
            <w:r w:rsidRPr="00E37A2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Details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75" w:type="dxa"/>
            <w:vMerge/>
            <w:tcBorders>
              <w:top w:val="nil"/>
            </w:tcBorders>
          </w:tcPr>
          <w:p w:rsidR="007B7DCC" w:rsidRDefault="007B7DCC">
            <w:pPr>
              <w:rPr>
                <w:sz w:val="2"/>
                <w:szCs w:val="2"/>
              </w:rPr>
            </w:pPr>
          </w:p>
        </w:tc>
      </w:tr>
      <w:tr w:rsidR="004133C8" w:rsidTr="00E37A23">
        <w:trPr>
          <w:trHeight w:val="270"/>
        </w:trPr>
        <w:tc>
          <w:tcPr>
            <w:tcW w:w="1296" w:type="dxa"/>
          </w:tcPr>
          <w:p w:rsidR="004133C8" w:rsidRDefault="004133C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Pregnant</w:t>
            </w:r>
          </w:p>
        </w:tc>
        <w:tc>
          <w:tcPr>
            <w:tcW w:w="3402" w:type="dxa"/>
            <w:gridSpan w:val="3"/>
          </w:tcPr>
          <w:p w:rsidR="004133C8" w:rsidRDefault="009652BC" w:rsidP="004133C8">
            <w:pPr>
              <w:pStyle w:val="TableParagraph"/>
              <w:tabs>
                <w:tab w:val="left" w:pos="324"/>
              </w:tabs>
              <w:spacing w:before="2" w:line="248" w:lineRule="exact"/>
              <w:rPr>
                <w:sz w:val="20"/>
              </w:rPr>
            </w:pPr>
            <w:sdt>
              <w:sdtPr>
                <w:rPr>
                  <w:sz w:val="20"/>
                </w:rPr>
                <w:id w:val="118216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3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37A23" w:rsidRPr="00E37A23">
              <w:rPr>
                <w:sz w:val="20"/>
                <w:u w:val="single"/>
              </w:rPr>
              <w:t>Weeks’</w:t>
            </w:r>
            <w:r w:rsidR="004133C8" w:rsidRPr="00E37A23">
              <w:rPr>
                <w:spacing w:val="3"/>
                <w:sz w:val="20"/>
                <w:u w:val="single"/>
              </w:rPr>
              <w:t xml:space="preserve"> </w:t>
            </w:r>
            <w:r w:rsidR="004133C8" w:rsidRPr="00E37A23">
              <w:rPr>
                <w:sz w:val="20"/>
                <w:u w:val="single"/>
              </w:rPr>
              <w:t>Gestation</w:t>
            </w:r>
            <w:r w:rsidR="004133C8">
              <w:rPr>
                <w:sz w:val="20"/>
              </w:rPr>
              <w:t>:</w:t>
            </w:r>
            <w:r w:rsidR="00E37A23">
              <w:rPr>
                <w:sz w:val="20"/>
              </w:rPr>
              <w:t xml:space="preserve"> </w:t>
            </w:r>
          </w:p>
        </w:tc>
        <w:tc>
          <w:tcPr>
            <w:tcW w:w="6095" w:type="dxa"/>
            <w:gridSpan w:val="4"/>
          </w:tcPr>
          <w:p w:rsidR="004133C8" w:rsidRDefault="004133C8">
            <w:pPr>
              <w:rPr>
                <w:sz w:val="2"/>
                <w:szCs w:val="2"/>
              </w:rPr>
            </w:pPr>
            <w:r>
              <w:rPr>
                <w:b/>
                <w:color w:val="FF0000"/>
                <w:sz w:val="20"/>
              </w:rPr>
              <w:t xml:space="preserve">Pregnancy: </w:t>
            </w:r>
            <w:r>
              <w:rPr>
                <w:sz w:val="20"/>
              </w:rPr>
              <w:t xml:space="preserve">Ensure notification ALSO to MNCLHD ante-natal service of any pregnant persons COVID status: </w:t>
            </w:r>
            <w:hyperlink r:id="rId8">
              <w:r>
                <w:rPr>
                  <w:color w:val="0000FF"/>
                  <w:sz w:val="20"/>
                  <w:u w:val="single" w:color="0000FF"/>
                </w:rPr>
                <w:t>MNCLHD-MCCT@he</w:t>
              </w:r>
            </w:hyperlink>
            <w:r>
              <w:rPr>
                <w:color w:val="0000FF"/>
                <w:sz w:val="20"/>
                <w:u w:val="single" w:color="0000FF"/>
              </w:rPr>
              <w:t>alth.nsw.gov.au</w:t>
            </w:r>
          </w:p>
        </w:tc>
      </w:tr>
      <w:tr w:rsidR="007B7DCC" w:rsidTr="004133C8">
        <w:trPr>
          <w:trHeight w:val="1043"/>
        </w:trPr>
        <w:tc>
          <w:tcPr>
            <w:tcW w:w="1296" w:type="dxa"/>
          </w:tcPr>
          <w:p w:rsidR="007B7DCC" w:rsidRDefault="00E37A2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Social Risk Factors</w:t>
            </w:r>
          </w:p>
        </w:tc>
        <w:tc>
          <w:tcPr>
            <w:tcW w:w="3402" w:type="dxa"/>
            <w:gridSpan w:val="3"/>
          </w:tcPr>
          <w:p w:rsidR="007B7DCC" w:rsidRDefault="009652BC" w:rsidP="004133C8">
            <w:pPr>
              <w:pStyle w:val="TableParagraph"/>
              <w:tabs>
                <w:tab w:val="left" w:pos="284"/>
              </w:tabs>
              <w:spacing w:line="266" w:lineRule="exact"/>
              <w:rPr>
                <w:sz w:val="20"/>
              </w:rPr>
            </w:pPr>
            <w:sdt>
              <w:sdtPr>
                <w:rPr>
                  <w:sz w:val="20"/>
                </w:rPr>
                <w:id w:val="116821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3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37A23">
              <w:rPr>
                <w:sz w:val="20"/>
              </w:rPr>
              <w:t>Nil Carer / Family to provide supports</w:t>
            </w:r>
          </w:p>
          <w:p w:rsidR="007B7DCC" w:rsidRDefault="009652BC" w:rsidP="004133C8">
            <w:pPr>
              <w:pStyle w:val="TableParagraph"/>
              <w:tabs>
                <w:tab w:val="left" w:pos="284"/>
              </w:tabs>
              <w:spacing w:line="263" w:lineRule="exact"/>
              <w:rPr>
                <w:sz w:val="20"/>
              </w:rPr>
            </w:pPr>
            <w:sdt>
              <w:sdtPr>
                <w:rPr>
                  <w:sz w:val="20"/>
                </w:rPr>
                <w:id w:val="-3628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3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37A23">
              <w:rPr>
                <w:sz w:val="20"/>
              </w:rPr>
              <w:t>Disability without appropriate supports</w:t>
            </w:r>
          </w:p>
          <w:p w:rsidR="007B7DCC" w:rsidRDefault="009652BC" w:rsidP="004133C8">
            <w:pPr>
              <w:pStyle w:val="TableParagraph"/>
              <w:tabs>
                <w:tab w:val="left" w:pos="284"/>
              </w:tabs>
              <w:spacing w:line="264" w:lineRule="exact"/>
              <w:rPr>
                <w:rFonts w:ascii="Arial" w:hAnsi="Arial"/>
                <w:sz w:val="16"/>
              </w:rPr>
            </w:pPr>
            <w:sdt>
              <w:sdtPr>
                <w:rPr>
                  <w:position w:val="2"/>
                  <w:sz w:val="20"/>
                </w:rPr>
                <w:id w:val="70105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3C8">
                  <w:rPr>
                    <w:rFonts w:ascii="MS Gothic" w:eastAsia="MS Gothic" w:hAnsi="MS Gothic" w:hint="eastAsia"/>
                    <w:position w:val="2"/>
                    <w:sz w:val="20"/>
                  </w:rPr>
                  <w:t>☐</w:t>
                </w:r>
              </w:sdtContent>
            </w:sdt>
            <w:r w:rsidR="00E37A23">
              <w:rPr>
                <w:position w:val="2"/>
                <w:sz w:val="20"/>
              </w:rPr>
              <w:t xml:space="preserve">Cultural Supports </w:t>
            </w:r>
          </w:p>
        </w:tc>
        <w:tc>
          <w:tcPr>
            <w:tcW w:w="6095" w:type="dxa"/>
            <w:gridSpan w:val="4"/>
            <w:tcBorders>
              <w:top w:val="nil"/>
            </w:tcBorders>
          </w:tcPr>
          <w:p w:rsidR="007B7DCC" w:rsidRDefault="004133C8" w:rsidP="004133C8">
            <w:pPr>
              <w:pStyle w:val="TableParagraph"/>
              <w:ind w:left="87"/>
              <w:rPr>
                <w:sz w:val="2"/>
                <w:szCs w:val="2"/>
              </w:rPr>
            </w:pPr>
            <w:r w:rsidRPr="00E37A2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Outline Request / Details of current services</w:t>
            </w:r>
            <w:r w:rsidR="00E37A2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4133C8" w:rsidTr="004133C8">
        <w:trPr>
          <w:trHeight w:val="789"/>
        </w:trPr>
        <w:tc>
          <w:tcPr>
            <w:tcW w:w="1296" w:type="dxa"/>
          </w:tcPr>
          <w:p w:rsidR="004133C8" w:rsidRDefault="004133C8" w:rsidP="004133C8">
            <w:pPr>
              <w:pStyle w:val="TableParagraph"/>
              <w:ind w:right="142"/>
              <w:rPr>
                <w:sz w:val="20"/>
              </w:rPr>
            </w:pPr>
            <w:r>
              <w:rPr>
                <w:sz w:val="20"/>
              </w:rPr>
              <w:t>Referral Requests</w:t>
            </w:r>
          </w:p>
        </w:tc>
        <w:tc>
          <w:tcPr>
            <w:tcW w:w="3402" w:type="dxa"/>
            <w:gridSpan w:val="3"/>
            <w:tcBorders>
              <w:right w:val="nil"/>
            </w:tcBorders>
          </w:tcPr>
          <w:p w:rsidR="004133C8" w:rsidRDefault="00E37A23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line="269" w:lineRule="exact"/>
              <w:ind w:hanging="174"/>
              <w:rPr>
                <w:sz w:val="20"/>
              </w:rPr>
            </w:pPr>
            <w:r>
              <w:rPr>
                <w:sz w:val="20"/>
              </w:rPr>
              <w:t>Monoclonal</w:t>
            </w:r>
            <w:r w:rsidR="004133C8">
              <w:rPr>
                <w:sz w:val="20"/>
              </w:rPr>
              <w:t xml:space="preserve"> antibody treatment</w:t>
            </w:r>
            <w:r w:rsidR="004133C8">
              <w:rPr>
                <w:spacing w:val="-1"/>
                <w:sz w:val="20"/>
              </w:rPr>
              <w:t xml:space="preserve"> </w:t>
            </w:r>
          </w:p>
          <w:p w:rsidR="004133C8" w:rsidRDefault="004133C8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line="269" w:lineRule="exact"/>
              <w:ind w:hanging="174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symptomatic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patient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monitoring </w:t>
            </w:r>
          </w:p>
          <w:p w:rsidR="004133C8" w:rsidRDefault="004133C8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line="269" w:lineRule="exact"/>
              <w:ind w:hanging="174"/>
              <w:rPr>
                <w:sz w:val="20"/>
              </w:rPr>
            </w:pPr>
            <w:r>
              <w:rPr>
                <w:sz w:val="20"/>
              </w:rPr>
              <w:t>Extreme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hardship.</w:t>
            </w:r>
          </w:p>
        </w:tc>
        <w:tc>
          <w:tcPr>
            <w:tcW w:w="6095" w:type="dxa"/>
            <w:gridSpan w:val="4"/>
          </w:tcPr>
          <w:p w:rsidR="004133C8" w:rsidRDefault="004133C8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Arial"/>
                <w:sz w:val="16"/>
              </w:rPr>
              <w:t>Details:</w:t>
            </w:r>
          </w:p>
        </w:tc>
      </w:tr>
      <w:tr w:rsidR="007B7DCC" w:rsidTr="004133C8">
        <w:trPr>
          <w:trHeight w:val="486"/>
        </w:trPr>
        <w:tc>
          <w:tcPr>
            <w:tcW w:w="1296" w:type="dxa"/>
          </w:tcPr>
          <w:p w:rsidR="007B7DCC" w:rsidRDefault="00E37A2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Medications</w:t>
            </w:r>
          </w:p>
        </w:tc>
        <w:tc>
          <w:tcPr>
            <w:tcW w:w="6322" w:type="dxa"/>
            <w:gridSpan w:val="6"/>
          </w:tcPr>
          <w:p w:rsidR="007B7DCC" w:rsidRDefault="00E37A23">
            <w:pPr>
              <w:pStyle w:val="TableParagraph"/>
              <w:spacing w:line="243" w:lineRule="exact"/>
              <w:rPr>
                <w:sz w:val="20"/>
              </w:rPr>
            </w:pPr>
            <w:r w:rsidRPr="00E37A23">
              <w:rPr>
                <w:sz w:val="20"/>
                <w:u w:val="single"/>
              </w:rPr>
              <w:t>List</w:t>
            </w:r>
            <w:r>
              <w:rPr>
                <w:sz w:val="20"/>
              </w:rPr>
              <w:t xml:space="preserve">: </w:t>
            </w:r>
          </w:p>
        </w:tc>
        <w:tc>
          <w:tcPr>
            <w:tcW w:w="3175" w:type="dxa"/>
          </w:tcPr>
          <w:p w:rsidR="007B7DCC" w:rsidRDefault="00E37A23">
            <w:pPr>
              <w:pStyle w:val="TableParagraph"/>
              <w:spacing w:line="243" w:lineRule="exact"/>
              <w:ind w:left="134"/>
              <w:rPr>
                <w:sz w:val="20"/>
              </w:rPr>
            </w:pPr>
            <w:r>
              <w:rPr>
                <w:sz w:val="20"/>
              </w:rPr>
              <w:t>Ongoing / regular medications – GP</w:t>
            </w:r>
          </w:p>
          <w:p w:rsidR="007B7DCC" w:rsidRDefault="00E37A23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to attend scripts</w:t>
            </w:r>
          </w:p>
        </w:tc>
      </w:tr>
      <w:tr w:rsidR="007B7DCC" w:rsidTr="004133C8">
        <w:trPr>
          <w:trHeight w:val="734"/>
        </w:trPr>
        <w:tc>
          <w:tcPr>
            <w:tcW w:w="4698" w:type="dxa"/>
            <w:gridSpan w:val="4"/>
            <w:tcBorders>
              <w:right w:val="nil"/>
            </w:tcBorders>
          </w:tcPr>
          <w:p w:rsidR="007B7DCC" w:rsidRDefault="00E37A23">
            <w:pPr>
              <w:pStyle w:val="TableParagraph"/>
              <w:spacing w:before="18" w:line="236" w:lineRule="exact"/>
              <w:rPr>
                <w:sz w:val="20"/>
              </w:rPr>
            </w:pPr>
            <w:r>
              <w:rPr>
                <w:sz w:val="20"/>
              </w:rPr>
              <w:t>Referrer Name:</w:t>
            </w:r>
          </w:p>
          <w:p w:rsidR="007B7DCC" w:rsidRDefault="00E37A23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  <w:u w:val="single"/>
              </w:rPr>
              <w:t>Return correspondence details</w:t>
            </w:r>
            <w:r>
              <w:rPr>
                <w:sz w:val="20"/>
              </w:rPr>
              <w:t>: MANDATORY</w:t>
            </w:r>
          </w:p>
          <w:p w:rsidR="007B7DCC" w:rsidRDefault="00E37A23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:rsidR="007B7DCC" w:rsidRDefault="00E37A23">
            <w:pPr>
              <w:pStyle w:val="TableParagraph"/>
              <w:spacing w:line="232" w:lineRule="exact"/>
              <w:ind w:left="1059"/>
              <w:rPr>
                <w:sz w:val="20"/>
              </w:rPr>
            </w:pPr>
            <w:r>
              <w:rPr>
                <w:sz w:val="20"/>
              </w:rPr>
              <w:t>Designation:</w:t>
            </w:r>
          </w:p>
          <w:p w:rsidR="007B7DCC" w:rsidRDefault="007B7DCC">
            <w:pPr>
              <w:pStyle w:val="TableParagraph"/>
              <w:spacing w:before="5"/>
              <w:ind w:left="0"/>
              <w:rPr>
                <w:rFonts w:ascii="Times New Roman"/>
              </w:rPr>
            </w:pPr>
          </w:p>
          <w:p w:rsidR="007B7DCC" w:rsidRDefault="00E37A23">
            <w:pPr>
              <w:pStyle w:val="TableParagraph"/>
              <w:spacing w:line="223" w:lineRule="exact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3969" w:type="dxa"/>
            <w:gridSpan w:val="2"/>
            <w:tcBorders>
              <w:left w:val="nil"/>
            </w:tcBorders>
          </w:tcPr>
          <w:p w:rsidR="007B7DCC" w:rsidRDefault="007B7DC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7B7DCC" w:rsidRDefault="00E75493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68096" behindDoc="1" locked="0" layoutInCell="1" allowOverlap="1">
                <wp:simplePos x="0" y="0"/>
                <wp:positionH relativeFrom="page">
                  <wp:posOffset>1891665</wp:posOffset>
                </wp:positionH>
                <wp:positionV relativeFrom="page">
                  <wp:posOffset>3738245</wp:posOffset>
                </wp:positionV>
                <wp:extent cx="836930" cy="1270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DCC" w:rsidRDefault="00E37A23">
                            <w:pPr>
                              <w:pStyle w:val="BodyText"/>
                            </w:pPr>
                            <w:r>
                              <w:rPr>
                                <w:color w:val="808080"/>
                              </w:rPr>
                              <w:t>Choose an item.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8.95pt;margin-top:294.35pt;width:65.9pt;height:10pt;z-index:-25204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EMrwIAAKg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" filled="f" stroked="f">
                <v:textbox inset="0,0,0,0">
                  <w:txbxContent>
                    <w:p w:rsidR="007B7DCC" w:rsidRDefault="00E37A23">
                      <w:pPr>
                        <w:pStyle w:val="BodyText"/>
                      </w:pPr>
                      <w:r>
                        <w:rPr>
                          <w:color w:val="808080"/>
                        </w:rPr>
                        <w:t>Choose an item.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70144" behindDoc="1" locked="0" layoutInCell="1" allowOverlap="1">
                <wp:simplePos x="0" y="0"/>
                <wp:positionH relativeFrom="page">
                  <wp:posOffset>1892935</wp:posOffset>
                </wp:positionH>
                <wp:positionV relativeFrom="page">
                  <wp:posOffset>3729990</wp:posOffset>
                </wp:positionV>
                <wp:extent cx="1435735" cy="1250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73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90F18" id="Rectangle 2" o:spid="_x0000_s1026" style="position:absolute;margin-left:149.05pt;margin-top:293.7pt;width:113.05pt;height:9.85pt;z-index:-25204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lVfAIAAPsEAAAOAAAAZHJzL2Uyb0RvYy54bWysVF1v0zAUfUfiP1h+7/KxZG2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" stroked="f">
                <w10:wrap anchorx="page" anchory="page"/>
              </v:rect>
            </w:pict>
          </mc:Fallback>
        </mc:AlternateContent>
      </w:r>
    </w:p>
    <w:sectPr w:rsidR="007B7DCC">
      <w:type w:val="continuous"/>
      <w:pgSz w:w="11910" w:h="16840"/>
      <w:pgMar w:top="400" w:right="4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649"/>
    <w:multiLevelType w:val="hybridMultilevel"/>
    <w:tmpl w:val="6366DBD6"/>
    <w:lvl w:ilvl="0" w:tplc="3898A88A">
      <w:numFmt w:val="bullet"/>
      <w:lvlText w:val="☐"/>
      <w:lvlJc w:val="left"/>
      <w:pPr>
        <w:ind w:left="240" w:hanging="157"/>
      </w:pPr>
      <w:rPr>
        <w:rFonts w:ascii="Segoe UI Symbol" w:eastAsia="Segoe UI Symbol" w:hAnsi="Segoe UI Symbol" w:cs="Segoe UI Symbol" w:hint="default"/>
        <w:spacing w:val="-2"/>
        <w:w w:val="100"/>
        <w:sz w:val="16"/>
        <w:szCs w:val="16"/>
        <w:lang w:val="en-AU" w:eastAsia="en-AU" w:bidi="en-AU"/>
      </w:rPr>
    </w:lvl>
    <w:lvl w:ilvl="1" w:tplc="4948E2A8">
      <w:numFmt w:val="bullet"/>
      <w:lvlText w:val="•"/>
      <w:lvlJc w:val="left"/>
      <w:pPr>
        <w:ind w:left="549" w:hanging="157"/>
      </w:pPr>
      <w:rPr>
        <w:rFonts w:hint="default"/>
        <w:lang w:val="en-AU" w:eastAsia="en-AU" w:bidi="en-AU"/>
      </w:rPr>
    </w:lvl>
    <w:lvl w:ilvl="2" w:tplc="F2B23B8E">
      <w:numFmt w:val="bullet"/>
      <w:lvlText w:val="•"/>
      <w:lvlJc w:val="left"/>
      <w:pPr>
        <w:ind w:left="859" w:hanging="157"/>
      </w:pPr>
      <w:rPr>
        <w:rFonts w:hint="default"/>
        <w:lang w:val="en-AU" w:eastAsia="en-AU" w:bidi="en-AU"/>
      </w:rPr>
    </w:lvl>
    <w:lvl w:ilvl="3" w:tplc="23C6C204">
      <w:numFmt w:val="bullet"/>
      <w:lvlText w:val="•"/>
      <w:lvlJc w:val="left"/>
      <w:pPr>
        <w:ind w:left="1168" w:hanging="157"/>
      </w:pPr>
      <w:rPr>
        <w:rFonts w:hint="default"/>
        <w:lang w:val="en-AU" w:eastAsia="en-AU" w:bidi="en-AU"/>
      </w:rPr>
    </w:lvl>
    <w:lvl w:ilvl="4" w:tplc="CBCC0C6E">
      <w:numFmt w:val="bullet"/>
      <w:lvlText w:val="•"/>
      <w:lvlJc w:val="left"/>
      <w:pPr>
        <w:ind w:left="1478" w:hanging="157"/>
      </w:pPr>
      <w:rPr>
        <w:rFonts w:hint="default"/>
        <w:lang w:val="en-AU" w:eastAsia="en-AU" w:bidi="en-AU"/>
      </w:rPr>
    </w:lvl>
    <w:lvl w:ilvl="5" w:tplc="24EE3208">
      <w:numFmt w:val="bullet"/>
      <w:lvlText w:val="•"/>
      <w:lvlJc w:val="left"/>
      <w:pPr>
        <w:ind w:left="1787" w:hanging="157"/>
      </w:pPr>
      <w:rPr>
        <w:rFonts w:hint="default"/>
        <w:lang w:val="en-AU" w:eastAsia="en-AU" w:bidi="en-AU"/>
      </w:rPr>
    </w:lvl>
    <w:lvl w:ilvl="6" w:tplc="CBE81F2A">
      <w:numFmt w:val="bullet"/>
      <w:lvlText w:val="•"/>
      <w:lvlJc w:val="left"/>
      <w:pPr>
        <w:ind w:left="2097" w:hanging="157"/>
      </w:pPr>
      <w:rPr>
        <w:rFonts w:hint="default"/>
        <w:lang w:val="en-AU" w:eastAsia="en-AU" w:bidi="en-AU"/>
      </w:rPr>
    </w:lvl>
    <w:lvl w:ilvl="7" w:tplc="CFD0DE8C">
      <w:numFmt w:val="bullet"/>
      <w:lvlText w:val="•"/>
      <w:lvlJc w:val="left"/>
      <w:pPr>
        <w:ind w:left="2406" w:hanging="157"/>
      </w:pPr>
      <w:rPr>
        <w:rFonts w:hint="default"/>
        <w:lang w:val="en-AU" w:eastAsia="en-AU" w:bidi="en-AU"/>
      </w:rPr>
    </w:lvl>
    <w:lvl w:ilvl="8" w:tplc="54E664D4">
      <w:numFmt w:val="bullet"/>
      <w:lvlText w:val="•"/>
      <w:lvlJc w:val="left"/>
      <w:pPr>
        <w:ind w:left="2716" w:hanging="157"/>
      </w:pPr>
      <w:rPr>
        <w:rFonts w:hint="default"/>
        <w:lang w:val="en-AU" w:eastAsia="en-AU" w:bidi="en-AU"/>
      </w:rPr>
    </w:lvl>
  </w:abstractNum>
  <w:abstractNum w:abstractNumId="1" w15:restartNumberingAfterBreak="0">
    <w:nsid w:val="3757498F"/>
    <w:multiLevelType w:val="hybridMultilevel"/>
    <w:tmpl w:val="51E2CFC0"/>
    <w:lvl w:ilvl="0" w:tplc="878C68E4">
      <w:numFmt w:val="bullet"/>
      <w:lvlText w:val="☐"/>
      <w:lvlJc w:val="left"/>
      <w:pPr>
        <w:ind w:left="222" w:hanging="173"/>
      </w:pPr>
      <w:rPr>
        <w:rFonts w:ascii="Segoe UI Symbol" w:eastAsia="Segoe UI Symbol" w:hAnsi="Segoe UI Symbol" w:cs="Segoe UI Symbol" w:hint="default"/>
        <w:spacing w:val="-1"/>
        <w:w w:val="99"/>
        <w:sz w:val="18"/>
        <w:szCs w:val="18"/>
        <w:lang w:val="en-AU" w:eastAsia="en-AU" w:bidi="en-AU"/>
      </w:rPr>
    </w:lvl>
    <w:lvl w:ilvl="1" w:tplc="590CB400">
      <w:numFmt w:val="bullet"/>
      <w:lvlText w:val="•"/>
      <w:lvlJc w:val="left"/>
      <w:pPr>
        <w:ind w:left="531" w:hanging="173"/>
      </w:pPr>
      <w:rPr>
        <w:rFonts w:hint="default"/>
        <w:lang w:val="en-AU" w:eastAsia="en-AU" w:bidi="en-AU"/>
      </w:rPr>
    </w:lvl>
    <w:lvl w:ilvl="2" w:tplc="F078F1F2">
      <w:numFmt w:val="bullet"/>
      <w:lvlText w:val="•"/>
      <w:lvlJc w:val="left"/>
      <w:pPr>
        <w:ind w:left="843" w:hanging="173"/>
      </w:pPr>
      <w:rPr>
        <w:rFonts w:hint="default"/>
        <w:lang w:val="en-AU" w:eastAsia="en-AU" w:bidi="en-AU"/>
      </w:rPr>
    </w:lvl>
    <w:lvl w:ilvl="3" w:tplc="661CC870">
      <w:numFmt w:val="bullet"/>
      <w:lvlText w:val="•"/>
      <w:lvlJc w:val="left"/>
      <w:pPr>
        <w:ind w:left="1154" w:hanging="173"/>
      </w:pPr>
      <w:rPr>
        <w:rFonts w:hint="default"/>
        <w:lang w:val="en-AU" w:eastAsia="en-AU" w:bidi="en-AU"/>
      </w:rPr>
    </w:lvl>
    <w:lvl w:ilvl="4" w:tplc="1602BF96">
      <w:numFmt w:val="bullet"/>
      <w:lvlText w:val="•"/>
      <w:lvlJc w:val="left"/>
      <w:pPr>
        <w:ind w:left="1466" w:hanging="173"/>
      </w:pPr>
      <w:rPr>
        <w:rFonts w:hint="default"/>
        <w:lang w:val="en-AU" w:eastAsia="en-AU" w:bidi="en-AU"/>
      </w:rPr>
    </w:lvl>
    <w:lvl w:ilvl="5" w:tplc="8B04888C">
      <w:numFmt w:val="bullet"/>
      <w:lvlText w:val="•"/>
      <w:lvlJc w:val="left"/>
      <w:pPr>
        <w:ind w:left="1777" w:hanging="173"/>
      </w:pPr>
      <w:rPr>
        <w:rFonts w:hint="default"/>
        <w:lang w:val="en-AU" w:eastAsia="en-AU" w:bidi="en-AU"/>
      </w:rPr>
    </w:lvl>
    <w:lvl w:ilvl="6" w:tplc="EECA4750">
      <w:numFmt w:val="bullet"/>
      <w:lvlText w:val="•"/>
      <w:lvlJc w:val="left"/>
      <w:pPr>
        <w:ind w:left="2089" w:hanging="173"/>
      </w:pPr>
      <w:rPr>
        <w:rFonts w:hint="default"/>
        <w:lang w:val="en-AU" w:eastAsia="en-AU" w:bidi="en-AU"/>
      </w:rPr>
    </w:lvl>
    <w:lvl w:ilvl="7" w:tplc="4C9C4ADA">
      <w:numFmt w:val="bullet"/>
      <w:lvlText w:val="•"/>
      <w:lvlJc w:val="left"/>
      <w:pPr>
        <w:ind w:left="2400" w:hanging="173"/>
      </w:pPr>
      <w:rPr>
        <w:rFonts w:hint="default"/>
        <w:lang w:val="en-AU" w:eastAsia="en-AU" w:bidi="en-AU"/>
      </w:rPr>
    </w:lvl>
    <w:lvl w:ilvl="8" w:tplc="17DA67E2">
      <w:numFmt w:val="bullet"/>
      <w:lvlText w:val="•"/>
      <w:lvlJc w:val="left"/>
      <w:pPr>
        <w:ind w:left="2712" w:hanging="173"/>
      </w:pPr>
      <w:rPr>
        <w:rFonts w:hint="default"/>
        <w:lang w:val="en-AU" w:eastAsia="en-AU" w:bidi="en-AU"/>
      </w:rPr>
    </w:lvl>
  </w:abstractNum>
  <w:abstractNum w:abstractNumId="2" w15:restartNumberingAfterBreak="0">
    <w:nsid w:val="46A72F9F"/>
    <w:multiLevelType w:val="hybridMultilevel"/>
    <w:tmpl w:val="462C820E"/>
    <w:lvl w:ilvl="0" w:tplc="B9F45BC4">
      <w:numFmt w:val="bullet"/>
      <w:lvlText w:val="☐"/>
      <w:lvlJc w:val="left"/>
      <w:pPr>
        <w:ind w:left="323" w:hanging="217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AU" w:eastAsia="en-AU" w:bidi="en-AU"/>
      </w:rPr>
    </w:lvl>
    <w:lvl w:ilvl="1" w:tplc="FDAA2A2C">
      <w:numFmt w:val="bullet"/>
      <w:lvlText w:val="•"/>
      <w:lvlJc w:val="left"/>
      <w:pPr>
        <w:ind w:left="883" w:hanging="217"/>
      </w:pPr>
      <w:rPr>
        <w:rFonts w:hint="default"/>
        <w:lang w:val="en-AU" w:eastAsia="en-AU" w:bidi="en-AU"/>
      </w:rPr>
    </w:lvl>
    <w:lvl w:ilvl="2" w:tplc="3918A4A2">
      <w:numFmt w:val="bullet"/>
      <w:lvlText w:val="•"/>
      <w:lvlJc w:val="left"/>
      <w:pPr>
        <w:ind w:left="1446" w:hanging="217"/>
      </w:pPr>
      <w:rPr>
        <w:rFonts w:hint="default"/>
        <w:lang w:val="en-AU" w:eastAsia="en-AU" w:bidi="en-AU"/>
      </w:rPr>
    </w:lvl>
    <w:lvl w:ilvl="3" w:tplc="5418B652">
      <w:numFmt w:val="bullet"/>
      <w:lvlText w:val="•"/>
      <w:lvlJc w:val="left"/>
      <w:pPr>
        <w:ind w:left="2009" w:hanging="217"/>
      </w:pPr>
      <w:rPr>
        <w:rFonts w:hint="default"/>
        <w:lang w:val="en-AU" w:eastAsia="en-AU" w:bidi="en-AU"/>
      </w:rPr>
    </w:lvl>
    <w:lvl w:ilvl="4" w:tplc="1E10AE44">
      <w:numFmt w:val="bullet"/>
      <w:lvlText w:val="•"/>
      <w:lvlJc w:val="left"/>
      <w:pPr>
        <w:ind w:left="2572" w:hanging="217"/>
      </w:pPr>
      <w:rPr>
        <w:rFonts w:hint="default"/>
        <w:lang w:val="en-AU" w:eastAsia="en-AU" w:bidi="en-AU"/>
      </w:rPr>
    </w:lvl>
    <w:lvl w:ilvl="5" w:tplc="F7C633DA">
      <w:numFmt w:val="bullet"/>
      <w:lvlText w:val="•"/>
      <w:lvlJc w:val="left"/>
      <w:pPr>
        <w:ind w:left="3135" w:hanging="217"/>
      </w:pPr>
      <w:rPr>
        <w:rFonts w:hint="default"/>
        <w:lang w:val="en-AU" w:eastAsia="en-AU" w:bidi="en-AU"/>
      </w:rPr>
    </w:lvl>
    <w:lvl w:ilvl="6" w:tplc="A058B704">
      <w:numFmt w:val="bullet"/>
      <w:lvlText w:val="•"/>
      <w:lvlJc w:val="left"/>
      <w:pPr>
        <w:ind w:left="3698" w:hanging="217"/>
      </w:pPr>
      <w:rPr>
        <w:rFonts w:hint="default"/>
        <w:lang w:val="en-AU" w:eastAsia="en-AU" w:bidi="en-AU"/>
      </w:rPr>
    </w:lvl>
    <w:lvl w:ilvl="7" w:tplc="81E494CC">
      <w:numFmt w:val="bullet"/>
      <w:lvlText w:val="•"/>
      <w:lvlJc w:val="left"/>
      <w:pPr>
        <w:ind w:left="4261" w:hanging="217"/>
      </w:pPr>
      <w:rPr>
        <w:rFonts w:hint="default"/>
        <w:lang w:val="en-AU" w:eastAsia="en-AU" w:bidi="en-AU"/>
      </w:rPr>
    </w:lvl>
    <w:lvl w:ilvl="8" w:tplc="C0AC06AC">
      <w:numFmt w:val="bullet"/>
      <w:lvlText w:val="•"/>
      <w:lvlJc w:val="left"/>
      <w:pPr>
        <w:ind w:left="4824" w:hanging="217"/>
      </w:pPr>
      <w:rPr>
        <w:rFonts w:hint="default"/>
        <w:lang w:val="en-AU" w:eastAsia="en-AU" w:bidi="en-AU"/>
      </w:rPr>
    </w:lvl>
  </w:abstractNum>
  <w:abstractNum w:abstractNumId="3" w15:restartNumberingAfterBreak="0">
    <w:nsid w:val="4C1329E9"/>
    <w:multiLevelType w:val="hybridMultilevel"/>
    <w:tmpl w:val="200A949C"/>
    <w:lvl w:ilvl="0" w:tplc="D2B02B38">
      <w:numFmt w:val="bullet"/>
      <w:lvlText w:val=""/>
      <w:lvlJc w:val="left"/>
      <w:pPr>
        <w:ind w:left="991" w:hanging="284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1" w:tplc="68F86E74">
      <w:numFmt w:val="bullet"/>
      <w:lvlText w:val="•"/>
      <w:lvlJc w:val="left"/>
      <w:pPr>
        <w:ind w:left="1962" w:hanging="284"/>
      </w:pPr>
      <w:rPr>
        <w:rFonts w:hint="default"/>
        <w:lang w:val="en-AU" w:eastAsia="en-AU" w:bidi="en-AU"/>
      </w:rPr>
    </w:lvl>
    <w:lvl w:ilvl="2" w:tplc="B8A6473E">
      <w:numFmt w:val="bullet"/>
      <w:lvlText w:val="•"/>
      <w:lvlJc w:val="left"/>
      <w:pPr>
        <w:ind w:left="2924" w:hanging="284"/>
      </w:pPr>
      <w:rPr>
        <w:rFonts w:hint="default"/>
        <w:lang w:val="en-AU" w:eastAsia="en-AU" w:bidi="en-AU"/>
      </w:rPr>
    </w:lvl>
    <w:lvl w:ilvl="3" w:tplc="6B38B1C6">
      <w:numFmt w:val="bullet"/>
      <w:lvlText w:val="•"/>
      <w:lvlJc w:val="left"/>
      <w:pPr>
        <w:ind w:left="3886" w:hanging="284"/>
      </w:pPr>
      <w:rPr>
        <w:rFonts w:hint="default"/>
        <w:lang w:val="en-AU" w:eastAsia="en-AU" w:bidi="en-AU"/>
      </w:rPr>
    </w:lvl>
    <w:lvl w:ilvl="4" w:tplc="AF3054F6">
      <w:numFmt w:val="bullet"/>
      <w:lvlText w:val="•"/>
      <w:lvlJc w:val="left"/>
      <w:pPr>
        <w:ind w:left="4848" w:hanging="284"/>
      </w:pPr>
      <w:rPr>
        <w:rFonts w:hint="default"/>
        <w:lang w:val="en-AU" w:eastAsia="en-AU" w:bidi="en-AU"/>
      </w:rPr>
    </w:lvl>
    <w:lvl w:ilvl="5" w:tplc="B270F288">
      <w:numFmt w:val="bullet"/>
      <w:lvlText w:val="•"/>
      <w:lvlJc w:val="left"/>
      <w:pPr>
        <w:ind w:left="5811" w:hanging="284"/>
      </w:pPr>
      <w:rPr>
        <w:rFonts w:hint="default"/>
        <w:lang w:val="en-AU" w:eastAsia="en-AU" w:bidi="en-AU"/>
      </w:rPr>
    </w:lvl>
    <w:lvl w:ilvl="6" w:tplc="F9CCB8E0">
      <w:numFmt w:val="bullet"/>
      <w:lvlText w:val="•"/>
      <w:lvlJc w:val="left"/>
      <w:pPr>
        <w:ind w:left="6773" w:hanging="284"/>
      </w:pPr>
      <w:rPr>
        <w:rFonts w:hint="default"/>
        <w:lang w:val="en-AU" w:eastAsia="en-AU" w:bidi="en-AU"/>
      </w:rPr>
    </w:lvl>
    <w:lvl w:ilvl="7" w:tplc="FA182A82">
      <w:numFmt w:val="bullet"/>
      <w:lvlText w:val="•"/>
      <w:lvlJc w:val="left"/>
      <w:pPr>
        <w:ind w:left="7735" w:hanging="284"/>
      </w:pPr>
      <w:rPr>
        <w:rFonts w:hint="default"/>
        <w:lang w:val="en-AU" w:eastAsia="en-AU" w:bidi="en-AU"/>
      </w:rPr>
    </w:lvl>
    <w:lvl w:ilvl="8" w:tplc="025A9002">
      <w:numFmt w:val="bullet"/>
      <w:lvlText w:val="•"/>
      <w:lvlJc w:val="left"/>
      <w:pPr>
        <w:ind w:left="8697" w:hanging="284"/>
      </w:pPr>
      <w:rPr>
        <w:rFonts w:hint="default"/>
        <w:lang w:val="en-AU" w:eastAsia="en-AU" w:bidi="en-AU"/>
      </w:rPr>
    </w:lvl>
  </w:abstractNum>
  <w:abstractNum w:abstractNumId="4" w15:restartNumberingAfterBreak="0">
    <w:nsid w:val="4CA76C8C"/>
    <w:multiLevelType w:val="hybridMultilevel"/>
    <w:tmpl w:val="F650DFD0"/>
    <w:lvl w:ilvl="0" w:tplc="BF8A91F4">
      <w:numFmt w:val="bullet"/>
      <w:lvlText w:val="☐"/>
      <w:lvlJc w:val="left"/>
      <w:pPr>
        <w:ind w:left="283" w:hanging="173"/>
      </w:pPr>
      <w:rPr>
        <w:rFonts w:ascii="Segoe UI Symbol" w:eastAsia="Segoe UI Symbol" w:hAnsi="Segoe UI Symbol" w:cs="Segoe UI Symbol" w:hint="default"/>
        <w:spacing w:val="-2"/>
        <w:w w:val="99"/>
        <w:sz w:val="18"/>
        <w:szCs w:val="18"/>
        <w:lang w:val="en-AU" w:eastAsia="en-AU" w:bidi="en-AU"/>
      </w:rPr>
    </w:lvl>
    <w:lvl w:ilvl="1" w:tplc="A5F8A2CC">
      <w:numFmt w:val="bullet"/>
      <w:lvlText w:val="•"/>
      <w:lvlJc w:val="left"/>
      <w:pPr>
        <w:ind w:left="847" w:hanging="173"/>
      </w:pPr>
      <w:rPr>
        <w:rFonts w:hint="default"/>
        <w:lang w:val="en-AU" w:eastAsia="en-AU" w:bidi="en-AU"/>
      </w:rPr>
    </w:lvl>
    <w:lvl w:ilvl="2" w:tplc="ED406536">
      <w:numFmt w:val="bullet"/>
      <w:lvlText w:val="•"/>
      <w:lvlJc w:val="left"/>
      <w:pPr>
        <w:ind w:left="1414" w:hanging="173"/>
      </w:pPr>
      <w:rPr>
        <w:rFonts w:hint="default"/>
        <w:lang w:val="en-AU" w:eastAsia="en-AU" w:bidi="en-AU"/>
      </w:rPr>
    </w:lvl>
    <w:lvl w:ilvl="3" w:tplc="47865058">
      <w:numFmt w:val="bullet"/>
      <w:lvlText w:val="•"/>
      <w:lvlJc w:val="left"/>
      <w:pPr>
        <w:ind w:left="1981" w:hanging="173"/>
      </w:pPr>
      <w:rPr>
        <w:rFonts w:hint="default"/>
        <w:lang w:val="en-AU" w:eastAsia="en-AU" w:bidi="en-AU"/>
      </w:rPr>
    </w:lvl>
    <w:lvl w:ilvl="4" w:tplc="AF3ABE88">
      <w:numFmt w:val="bullet"/>
      <w:lvlText w:val="•"/>
      <w:lvlJc w:val="left"/>
      <w:pPr>
        <w:ind w:left="2548" w:hanging="173"/>
      </w:pPr>
      <w:rPr>
        <w:rFonts w:hint="default"/>
        <w:lang w:val="en-AU" w:eastAsia="en-AU" w:bidi="en-AU"/>
      </w:rPr>
    </w:lvl>
    <w:lvl w:ilvl="5" w:tplc="0C3A92CE">
      <w:numFmt w:val="bullet"/>
      <w:lvlText w:val="•"/>
      <w:lvlJc w:val="left"/>
      <w:pPr>
        <w:ind w:left="3115" w:hanging="173"/>
      </w:pPr>
      <w:rPr>
        <w:rFonts w:hint="default"/>
        <w:lang w:val="en-AU" w:eastAsia="en-AU" w:bidi="en-AU"/>
      </w:rPr>
    </w:lvl>
    <w:lvl w:ilvl="6" w:tplc="93385222">
      <w:numFmt w:val="bullet"/>
      <w:lvlText w:val="•"/>
      <w:lvlJc w:val="left"/>
      <w:pPr>
        <w:ind w:left="3682" w:hanging="173"/>
      </w:pPr>
      <w:rPr>
        <w:rFonts w:hint="default"/>
        <w:lang w:val="en-AU" w:eastAsia="en-AU" w:bidi="en-AU"/>
      </w:rPr>
    </w:lvl>
    <w:lvl w:ilvl="7" w:tplc="3208D2E4">
      <w:numFmt w:val="bullet"/>
      <w:lvlText w:val="•"/>
      <w:lvlJc w:val="left"/>
      <w:pPr>
        <w:ind w:left="4249" w:hanging="173"/>
      </w:pPr>
      <w:rPr>
        <w:rFonts w:hint="default"/>
        <w:lang w:val="en-AU" w:eastAsia="en-AU" w:bidi="en-AU"/>
      </w:rPr>
    </w:lvl>
    <w:lvl w:ilvl="8" w:tplc="0C22D784">
      <w:numFmt w:val="bullet"/>
      <w:lvlText w:val="•"/>
      <w:lvlJc w:val="left"/>
      <w:pPr>
        <w:ind w:left="4816" w:hanging="173"/>
      </w:pPr>
      <w:rPr>
        <w:rFonts w:hint="default"/>
        <w:lang w:val="en-AU" w:eastAsia="en-AU" w:bidi="en-AU"/>
      </w:rPr>
    </w:lvl>
  </w:abstractNum>
  <w:abstractNum w:abstractNumId="5" w15:restartNumberingAfterBreak="0">
    <w:nsid w:val="54563EDB"/>
    <w:multiLevelType w:val="hybridMultilevel"/>
    <w:tmpl w:val="194A90C8"/>
    <w:lvl w:ilvl="0" w:tplc="EC2CE556">
      <w:numFmt w:val="bullet"/>
      <w:lvlText w:val="☐"/>
      <w:lvlJc w:val="left"/>
      <w:pPr>
        <w:ind w:left="316" w:hanging="248"/>
      </w:pPr>
      <w:rPr>
        <w:rFonts w:ascii="MS Gothic" w:eastAsia="MS Gothic" w:hAnsi="MS Gothic" w:cs="MS Gothic" w:hint="default"/>
        <w:w w:val="99"/>
        <w:sz w:val="20"/>
        <w:szCs w:val="20"/>
        <w:lang w:val="en-AU" w:eastAsia="en-AU" w:bidi="en-AU"/>
      </w:rPr>
    </w:lvl>
    <w:lvl w:ilvl="1" w:tplc="B37E74FC">
      <w:numFmt w:val="bullet"/>
      <w:lvlText w:val="•"/>
      <w:lvlJc w:val="left"/>
      <w:pPr>
        <w:ind w:left="539" w:hanging="248"/>
      </w:pPr>
      <w:rPr>
        <w:rFonts w:hint="default"/>
        <w:lang w:val="en-AU" w:eastAsia="en-AU" w:bidi="en-AU"/>
      </w:rPr>
    </w:lvl>
    <w:lvl w:ilvl="2" w:tplc="44664BC2">
      <w:numFmt w:val="bullet"/>
      <w:lvlText w:val="•"/>
      <w:lvlJc w:val="left"/>
      <w:pPr>
        <w:ind w:left="759" w:hanging="248"/>
      </w:pPr>
      <w:rPr>
        <w:rFonts w:hint="default"/>
        <w:lang w:val="en-AU" w:eastAsia="en-AU" w:bidi="en-AU"/>
      </w:rPr>
    </w:lvl>
    <w:lvl w:ilvl="3" w:tplc="E7486236">
      <w:numFmt w:val="bullet"/>
      <w:lvlText w:val="•"/>
      <w:lvlJc w:val="left"/>
      <w:pPr>
        <w:ind w:left="978" w:hanging="248"/>
      </w:pPr>
      <w:rPr>
        <w:rFonts w:hint="default"/>
        <w:lang w:val="en-AU" w:eastAsia="en-AU" w:bidi="en-AU"/>
      </w:rPr>
    </w:lvl>
    <w:lvl w:ilvl="4" w:tplc="50C2B820">
      <w:numFmt w:val="bullet"/>
      <w:lvlText w:val="•"/>
      <w:lvlJc w:val="left"/>
      <w:pPr>
        <w:ind w:left="1198" w:hanging="248"/>
      </w:pPr>
      <w:rPr>
        <w:rFonts w:hint="default"/>
        <w:lang w:val="en-AU" w:eastAsia="en-AU" w:bidi="en-AU"/>
      </w:rPr>
    </w:lvl>
    <w:lvl w:ilvl="5" w:tplc="231ADF2A">
      <w:numFmt w:val="bullet"/>
      <w:lvlText w:val="•"/>
      <w:lvlJc w:val="left"/>
      <w:pPr>
        <w:ind w:left="1418" w:hanging="248"/>
      </w:pPr>
      <w:rPr>
        <w:rFonts w:hint="default"/>
        <w:lang w:val="en-AU" w:eastAsia="en-AU" w:bidi="en-AU"/>
      </w:rPr>
    </w:lvl>
    <w:lvl w:ilvl="6" w:tplc="D3725096">
      <w:numFmt w:val="bullet"/>
      <w:lvlText w:val="•"/>
      <w:lvlJc w:val="left"/>
      <w:pPr>
        <w:ind w:left="1637" w:hanging="248"/>
      </w:pPr>
      <w:rPr>
        <w:rFonts w:hint="default"/>
        <w:lang w:val="en-AU" w:eastAsia="en-AU" w:bidi="en-AU"/>
      </w:rPr>
    </w:lvl>
    <w:lvl w:ilvl="7" w:tplc="20360112">
      <w:numFmt w:val="bullet"/>
      <w:lvlText w:val="•"/>
      <w:lvlJc w:val="left"/>
      <w:pPr>
        <w:ind w:left="1857" w:hanging="248"/>
      </w:pPr>
      <w:rPr>
        <w:rFonts w:hint="default"/>
        <w:lang w:val="en-AU" w:eastAsia="en-AU" w:bidi="en-AU"/>
      </w:rPr>
    </w:lvl>
    <w:lvl w:ilvl="8" w:tplc="86864E26">
      <w:numFmt w:val="bullet"/>
      <w:lvlText w:val="•"/>
      <w:lvlJc w:val="left"/>
      <w:pPr>
        <w:ind w:left="2076" w:hanging="248"/>
      </w:pPr>
      <w:rPr>
        <w:rFonts w:hint="default"/>
        <w:lang w:val="en-AU" w:eastAsia="en-AU" w:bidi="en-AU"/>
      </w:rPr>
    </w:lvl>
  </w:abstractNum>
  <w:abstractNum w:abstractNumId="6" w15:restartNumberingAfterBreak="0">
    <w:nsid w:val="5898045A"/>
    <w:multiLevelType w:val="hybridMultilevel"/>
    <w:tmpl w:val="617C4594"/>
    <w:lvl w:ilvl="0" w:tplc="BE124BD8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spacing w:val="-2"/>
        <w:w w:val="99"/>
        <w:sz w:val="18"/>
        <w:szCs w:val="18"/>
        <w:lang w:val="en-AU" w:eastAsia="en-AU" w:bidi="en-AU"/>
      </w:rPr>
    </w:lvl>
    <w:lvl w:ilvl="1" w:tplc="EBBC3042">
      <w:numFmt w:val="bullet"/>
      <w:lvlText w:val="•"/>
      <w:lvlJc w:val="left"/>
      <w:pPr>
        <w:ind w:left="768" w:hanging="173"/>
      </w:pPr>
      <w:rPr>
        <w:rFonts w:hint="default"/>
        <w:lang w:val="en-AU" w:eastAsia="en-AU" w:bidi="en-AU"/>
      </w:rPr>
    </w:lvl>
    <w:lvl w:ilvl="2" w:tplc="C2E0C4CC">
      <w:numFmt w:val="bullet"/>
      <w:lvlText w:val="•"/>
      <w:lvlJc w:val="left"/>
      <w:pPr>
        <w:ind w:left="1256" w:hanging="173"/>
      </w:pPr>
      <w:rPr>
        <w:rFonts w:hint="default"/>
        <w:lang w:val="en-AU" w:eastAsia="en-AU" w:bidi="en-AU"/>
      </w:rPr>
    </w:lvl>
    <w:lvl w:ilvl="3" w:tplc="695A39CA">
      <w:numFmt w:val="bullet"/>
      <w:lvlText w:val="•"/>
      <w:lvlJc w:val="left"/>
      <w:pPr>
        <w:ind w:left="1744" w:hanging="173"/>
      </w:pPr>
      <w:rPr>
        <w:rFonts w:hint="default"/>
        <w:lang w:val="en-AU" w:eastAsia="en-AU" w:bidi="en-AU"/>
      </w:rPr>
    </w:lvl>
    <w:lvl w:ilvl="4" w:tplc="6A50172E">
      <w:numFmt w:val="bullet"/>
      <w:lvlText w:val="•"/>
      <w:lvlJc w:val="left"/>
      <w:pPr>
        <w:ind w:left="2232" w:hanging="173"/>
      </w:pPr>
      <w:rPr>
        <w:rFonts w:hint="default"/>
        <w:lang w:val="en-AU" w:eastAsia="en-AU" w:bidi="en-AU"/>
      </w:rPr>
    </w:lvl>
    <w:lvl w:ilvl="5" w:tplc="B64AED68">
      <w:numFmt w:val="bullet"/>
      <w:lvlText w:val="•"/>
      <w:lvlJc w:val="left"/>
      <w:pPr>
        <w:ind w:left="2721" w:hanging="173"/>
      </w:pPr>
      <w:rPr>
        <w:rFonts w:hint="default"/>
        <w:lang w:val="en-AU" w:eastAsia="en-AU" w:bidi="en-AU"/>
      </w:rPr>
    </w:lvl>
    <w:lvl w:ilvl="6" w:tplc="34A294F6">
      <w:numFmt w:val="bullet"/>
      <w:lvlText w:val="•"/>
      <w:lvlJc w:val="left"/>
      <w:pPr>
        <w:ind w:left="3209" w:hanging="173"/>
      </w:pPr>
      <w:rPr>
        <w:rFonts w:hint="default"/>
        <w:lang w:val="en-AU" w:eastAsia="en-AU" w:bidi="en-AU"/>
      </w:rPr>
    </w:lvl>
    <w:lvl w:ilvl="7" w:tplc="360E295A">
      <w:numFmt w:val="bullet"/>
      <w:lvlText w:val="•"/>
      <w:lvlJc w:val="left"/>
      <w:pPr>
        <w:ind w:left="3697" w:hanging="173"/>
      </w:pPr>
      <w:rPr>
        <w:rFonts w:hint="default"/>
        <w:lang w:val="en-AU" w:eastAsia="en-AU" w:bidi="en-AU"/>
      </w:rPr>
    </w:lvl>
    <w:lvl w:ilvl="8" w:tplc="BEDA2812">
      <w:numFmt w:val="bullet"/>
      <w:lvlText w:val="•"/>
      <w:lvlJc w:val="left"/>
      <w:pPr>
        <w:ind w:left="4185" w:hanging="173"/>
      </w:pPr>
      <w:rPr>
        <w:rFonts w:hint="default"/>
        <w:lang w:val="en-AU" w:eastAsia="en-AU" w:bidi="en-AU"/>
      </w:rPr>
    </w:lvl>
  </w:abstractNum>
  <w:abstractNum w:abstractNumId="7" w15:restartNumberingAfterBreak="0">
    <w:nsid w:val="59E03086"/>
    <w:multiLevelType w:val="hybridMultilevel"/>
    <w:tmpl w:val="751C3292"/>
    <w:lvl w:ilvl="0" w:tplc="6BA641A0">
      <w:start w:val="1"/>
      <w:numFmt w:val="decimal"/>
      <w:lvlText w:val="%1."/>
      <w:lvlJc w:val="left"/>
      <w:pPr>
        <w:ind w:left="415" w:hanging="287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AU" w:eastAsia="en-AU" w:bidi="en-AU"/>
      </w:rPr>
    </w:lvl>
    <w:lvl w:ilvl="1" w:tplc="F42CD5EA">
      <w:numFmt w:val="bullet"/>
      <w:lvlText w:val="•"/>
      <w:lvlJc w:val="left"/>
      <w:pPr>
        <w:ind w:left="703" w:hanging="287"/>
      </w:pPr>
      <w:rPr>
        <w:rFonts w:hint="default"/>
        <w:lang w:val="en-AU" w:eastAsia="en-AU" w:bidi="en-AU"/>
      </w:rPr>
    </w:lvl>
    <w:lvl w:ilvl="2" w:tplc="30B297A0">
      <w:numFmt w:val="bullet"/>
      <w:lvlText w:val="•"/>
      <w:lvlJc w:val="left"/>
      <w:pPr>
        <w:ind w:left="986" w:hanging="287"/>
      </w:pPr>
      <w:rPr>
        <w:rFonts w:hint="default"/>
        <w:lang w:val="en-AU" w:eastAsia="en-AU" w:bidi="en-AU"/>
      </w:rPr>
    </w:lvl>
    <w:lvl w:ilvl="3" w:tplc="7D6031B6">
      <w:numFmt w:val="bullet"/>
      <w:lvlText w:val="•"/>
      <w:lvlJc w:val="left"/>
      <w:pPr>
        <w:ind w:left="1269" w:hanging="287"/>
      </w:pPr>
      <w:rPr>
        <w:rFonts w:hint="default"/>
        <w:lang w:val="en-AU" w:eastAsia="en-AU" w:bidi="en-AU"/>
      </w:rPr>
    </w:lvl>
    <w:lvl w:ilvl="4" w:tplc="A12A4F24">
      <w:numFmt w:val="bullet"/>
      <w:lvlText w:val="•"/>
      <w:lvlJc w:val="left"/>
      <w:pPr>
        <w:ind w:left="1552" w:hanging="287"/>
      </w:pPr>
      <w:rPr>
        <w:rFonts w:hint="default"/>
        <w:lang w:val="en-AU" w:eastAsia="en-AU" w:bidi="en-AU"/>
      </w:rPr>
    </w:lvl>
    <w:lvl w:ilvl="5" w:tplc="A5BC94BA">
      <w:numFmt w:val="bullet"/>
      <w:lvlText w:val="•"/>
      <w:lvlJc w:val="left"/>
      <w:pPr>
        <w:ind w:left="1836" w:hanging="287"/>
      </w:pPr>
      <w:rPr>
        <w:rFonts w:hint="default"/>
        <w:lang w:val="en-AU" w:eastAsia="en-AU" w:bidi="en-AU"/>
      </w:rPr>
    </w:lvl>
    <w:lvl w:ilvl="6" w:tplc="4FB676EA">
      <w:numFmt w:val="bullet"/>
      <w:lvlText w:val="•"/>
      <w:lvlJc w:val="left"/>
      <w:pPr>
        <w:ind w:left="2119" w:hanging="287"/>
      </w:pPr>
      <w:rPr>
        <w:rFonts w:hint="default"/>
        <w:lang w:val="en-AU" w:eastAsia="en-AU" w:bidi="en-AU"/>
      </w:rPr>
    </w:lvl>
    <w:lvl w:ilvl="7" w:tplc="89BC920A">
      <w:numFmt w:val="bullet"/>
      <w:lvlText w:val="•"/>
      <w:lvlJc w:val="left"/>
      <w:pPr>
        <w:ind w:left="2402" w:hanging="287"/>
      </w:pPr>
      <w:rPr>
        <w:rFonts w:hint="default"/>
        <w:lang w:val="en-AU" w:eastAsia="en-AU" w:bidi="en-AU"/>
      </w:rPr>
    </w:lvl>
    <w:lvl w:ilvl="8" w:tplc="34480354">
      <w:numFmt w:val="bullet"/>
      <w:lvlText w:val="•"/>
      <w:lvlJc w:val="left"/>
      <w:pPr>
        <w:ind w:left="2685" w:hanging="287"/>
      </w:pPr>
      <w:rPr>
        <w:rFonts w:hint="default"/>
        <w:lang w:val="en-AU" w:eastAsia="en-AU" w:bidi="en-AU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DCC"/>
    <w:rsid w:val="004133C8"/>
    <w:rsid w:val="007B7DCC"/>
    <w:rsid w:val="009652BC"/>
    <w:rsid w:val="00E37A23"/>
    <w:rsid w:val="00E7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F74592-B0D3-447C-8E82-D9942DD8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199" w:lineRule="exact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CLHD-MCCT@health.nsw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nc.org.au/after-hours-gp-help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NCLHD-CCICReferrals@health.nsw.gov.a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MNCLHD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Maitland</dc:creator>
  <cp:lastModifiedBy>Carolyn Guichard (Mid North Coast LHD)</cp:lastModifiedBy>
  <cp:revision>2</cp:revision>
  <dcterms:created xsi:type="dcterms:W3CDTF">2022-01-14T05:51:00Z</dcterms:created>
  <dcterms:modified xsi:type="dcterms:W3CDTF">2022-01-14T05:51:00Z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2022-01-12T00:00:00Z</vt:filetime>
  </property>
</Properties>
</file>